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АДМИНИСТРАЦИЯ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 ГЛЕБОВСКОГО СЕЛЬСОВЕТА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ФАТЕЖСКОГО РАЙОНА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КУРСКОЙ ОБЛАСТИ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ГОДОВОЙ ОТЧЕТ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о реализации муниципальной программы Администрации Глебовского сельсовета Фатежского района Курской области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</w:pPr>
      <w:r>
        <w:rPr>
          <w:rFonts w:eastAsia="Calibri"/>
          <w:sz w:val="28"/>
          <w:szCs w:val="28"/>
          <w:lang w:eastAsia="en-US"/>
        </w:rPr>
        <w:t>«</w:t>
      </w:r>
      <w:r>
        <w:rPr>
          <w:b/>
          <w:sz w:val="28"/>
          <w:szCs w:val="28"/>
        </w:rPr>
        <w:t>Профилактика правонарушений на 2015-2020 годы»</w:t>
      </w: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  <w:r>
        <w:rPr>
          <w:b/>
          <w:sz w:val="28"/>
          <w:lang w:eastAsia="ru-RU"/>
        </w:rPr>
        <w:tab/>
      </w:r>
      <w:r>
        <w:rPr>
          <w:sz w:val="28"/>
          <w:lang w:eastAsia="ru-RU"/>
        </w:rPr>
        <w:t>Ответственный исполнитель Программы: Администрация Глебовского сельсовета Фатежского района Курской области</w:t>
      </w:r>
    </w:p>
    <w:p w:rsidR="00567CD3" w:rsidRDefault="00567CD3" w:rsidP="00567CD3">
      <w:pPr>
        <w:jc w:val="both"/>
        <w:rPr>
          <w:b/>
          <w:sz w:val="28"/>
          <w:lang w:eastAsia="ru-RU"/>
        </w:rPr>
      </w:pPr>
    </w:p>
    <w:p w:rsidR="00567CD3" w:rsidRDefault="00567CD3" w:rsidP="00567CD3">
      <w:pPr>
        <w:jc w:val="both"/>
        <w:rPr>
          <w:b/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ab/>
      </w:r>
      <w:r>
        <w:rPr>
          <w:b/>
          <w:sz w:val="28"/>
          <w:lang w:eastAsia="ru-RU"/>
        </w:rPr>
        <w:t>Отчетный  период</w:t>
      </w:r>
      <w:r w:rsidR="00FB6963">
        <w:rPr>
          <w:sz w:val="28"/>
          <w:lang w:eastAsia="ru-RU"/>
        </w:rPr>
        <w:t xml:space="preserve"> –12 месяцев 2015</w:t>
      </w:r>
      <w:r>
        <w:rPr>
          <w:sz w:val="28"/>
          <w:lang w:eastAsia="ru-RU"/>
        </w:rPr>
        <w:t xml:space="preserve"> года</w:t>
      </w: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ab/>
      </w:r>
      <w:r>
        <w:rPr>
          <w:b/>
          <w:sz w:val="28"/>
          <w:lang w:eastAsia="ru-RU"/>
        </w:rPr>
        <w:t>Дата составления отчета</w:t>
      </w:r>
      <w:r w:rsidR="008110C3">
        <w:rPr>
          <w:sz w:val="28"/>
          <w:lang w:eastAsia="ru-RU"/>
        </w:rPr>
        <w:t>–28.02.201</w:t>
      </w:r>
      <w:r w:rsidR="00FB6963">
        <w:rPr>
          <w:sz w:val="28"/>
          <w:lang w:eastAsia="ru-RU"/>
        </w:rPr>
        <w:t>6</w:t>
      </w:r>
      <w:r>
        <w:rPr>
          <w:sz w:val="28"/>
          <w:lang w:eastAsia="ru-RU"/>
        </w:rPr>
        <w:t xml:space="preserve"> года</w:t>
      </w: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sz w:val="28"/>
          <w:lang w:eastAsia="ru-RU"/>
        </w:rPr>
      </w:pPr>
    </w:p>
    <w:p w:rsidR="00567CD3" w:rsidRDefault="00567CD3" w:rsidP="00567CD3">
      <w:pPr>
        <w:jc w:val="both"/>
        <w:rPr>
          <w:b/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sz w:val="28"/>
          <w:lang w:eastAsia="ru-RU"/>
        </w:rPr>
      </w:pPr>
    </w:p>
    <w:p w:rsidR="00567CD3" w:rsidRDefault="00567CD3" w:rsidP="00567CD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ДОКЛАД</w:t>
      </w:r>
    </w:p>
    <w:p w:rsidR="00567CD3" w:rsidRDefault="00567CD3" w:rsidP="00567CD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ходе реализации муниципальной программы Администрации</w:t>
      </w:r>
    </w:p>
    <w:p w:rsidR="00567CD3" w:rsidRDefault="00567CD3" w:rsidP="00567CD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Глебовского сельсовета Фатежского района Курской области </w:t>
      </w:r>
    </w:p>
    <w:p w:rsidR="00567CD3" w:rsidRDefault="00567CD3" w:rsidP="00567CD3">
      <w:pPr>
        <w:jc w:val="center"/>
        <w:rPr>
          <w:b/>
          <w:sz w:val="28"/>
          <w:szCs w:val="28"/>
          <w:lang w:eastAsia="ru-RU"/>
        </w:rPr>
      </w:pPr>
    </w:p>
    <w:p w:rsidR="00567CD3" w:rsidRDefault="00567CD3" w:rsidP="00567CD3">
      <w:pPr>
        <w:jc w:val="center"/>
      </w:pPr>
      <w:r>
        <w:rPr>
          <w:rFonts w:eastAsia="Calibri"/>
          <w:lang w:eastAsia="en-US"/>
        </w:rPr>
        <w:t>«</w:t>
      </w:r>
      <w:r>
        <w:rPr>
          <w:b/>
          <w:sz w:val="28"/>
          <w:szCs w:val="28"/>
        </w:rPr>
        <w:t>Профилактика правонарушений на 2015-2020 годы»</w:t>
      </w:r>
    </w:p>
    <w:p w:rsidR="00567CD3" w:rsidRDefault="00567CD3" w:rsidP="00567CD3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eastAsia="Calibri"/>
          <w:lang w:eastAsia="en-US"/>
        </w:rPr>
      </w:pPr>
    </w:p>
    <w:p w:rsidR="00567CD3" w:rsidRDefault="00567CD3" w:rsidP="00567CD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Муниципальная программа Администрации Глебовского сельсовета Фатежского района Курской области «Профилактика правонарушений на 2015-2020 годы»</w:t>
      </w:r>
    </w:p>
    <w:p w:rsidR="00567CD3" w:rsidRDefault="00567CD3" w:rsidP="00567CD3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(далее – Программа) утверждена постановлением Администрации Глебовского сельсовета Фатежского района Курской области № 08/2 от  07.04.2015 года. 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ab/>
      </w:r>
      <w:proofErr w:type="gramStart"/>
      <w:r>
        <w:rPr>
          <w:lang w:eastAsia="ru-RU"/>
        </w:rPr>
        <w:t>Размещена</w:t>
      </w:r>
      <w:proofErr w:type="gramEnd"/>
      <w:r>
        <w:rPr>
          <w:lang w:eastAsia="ru-RU"/>
        </w:rPr>
        <w:t xml:space="preserve"> на официальном сайте Администрации Глебовского сельсовета Фатежского района Курской области (подраздел «Муниципальные целевые программы» раздела «Муниципальные правовые акты») в информационно – телекоммуникационной сети «Интернет» </w:t>
      </w:r>
    </w:p>
    <w:p w:rsidR="00567CD3" w:rsidRDefault="00567CD3" w:rsidP="00567CD3">
      <w:pPr>
        <w:jc w:val="both"/>
        <w:rPr>
          <w:lang w:eastAsia="ru-RU"/>
        </w:rPr>
      </w:pPr>
    </w:p>
    <w:p w:rsidR="00567CD3" w:rsidRDefault="00567CD3" w:rsidP="00567CD3">
      <w:pPr>
        <w:autoSpaceDE w:val="0"/>
        <w:autoSpaceDN w:val="0"/>
        <w:adjustRightInd w:val="0"/>
        <w:ind w:firstLine="708"/>
        <w:jc w:val="both"/>
        <w:rPr>
          <w:b/>
          <w:lang w:eastAsia="ru-RU"/>
        </w:rPr>
      </w:pPr>
      <w:r>
        <w:rPr>
          <w:b/>
          <w:lang w:eastAsia="ru-RU"/>
        </w:rPr>
        <w:t>Цель Программы: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 xml:space="preserve">обеспечение общественной безопасности и безопасности граждан на территории Глебовского сельсовета Фатежского района; 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>совершенствование структуры системы государственного и общественного воздействия на причины и условия, способствующие совершению правонарушений и преступлений на территории Глебовского сельсовета Фатежского района;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>устранение причин и условий, порождающих коррупцию;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>повышение качества и эффективности работы системы профилактики преступлений и иных правонарушений в отношении определенных категорий лиц и по отдельным видам противоправной деятельности;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>совершенствование системы социально-психологической и профессиональной реабилитации и адаптации лиц, освободившихся из мест лишения свободы, а также лиц без определенного места жительства;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>повышение доверия общества к правоохранительным органам.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ab/>
      </w:r>
    </w:p>
    <w:p w:rsidR="00567CD3" w:rsidRDefault="00567CD3" w:rsidP="00567CD3">
      <w:pPr>
        <w:ind w:firstLine="709"/>
        <w:jc w:val="both"/>
        <w:rPr>
          <w:b/>
          <w:lang w:eastAsia="ru-RU"/>
        </w:rPr>
      </w:pPr>
      <w:r>
        <w:rPr>
          <w:b/>
          <w:lang w:eastAsia="ru-RU"/>
        </w:rPr>
        <w:t>Задачи Программы:</w:t>
      </w:r>
    </w:p>
    <w:p w:rsidR="00567CD3" w:rsidRDefault="00567CD3" w:rsidP="00567CD3">
      <w:pPr>
        <w:jc w:val="both"/>
      </w:pPr>
      <w:r>
        <w:t>повышение уровня защиты жизни, здоровья и безопасности граждан на территории Глебовского сельсовета Фатежского района, профилактике незаконной трудовой миграции;</w:t>
      </w:r>
    </w:p>
    <w:p w:rsidR="00567CD3" w:rsidRDefault="00567CD3" w:rsidP="00567CD3">
      <w:pPr>
        <w:jc w:val="both"/>
      </w:pPr>
      <w:r>
        <w:t>активизация участия и усиление взаимодействия территориальных органов федеральных органов исполнительной власти, органов исполнительной власти и органа местного самоуправления в сфере предупреждения преступлений и иных правонарушений, вовлечение в деятельность по профилактике правонарушений и охране общественного порядка общественных и иных организаций всех форм собственности, в том числе общественных формирований правоохранительной направленности;</w:t>
      </w:r>
    </w:p>
    <w:p w:rsidR="00567CD3" w:rsidRDefault="00567CD3" w:rsidP="00567CD3">
      <w:pPr>
        <w:jc w:val="both"/>
      </w:pPr>
      <w:r>
        <w:t>предупреждение проявлений экстремизма и терроризма, формирование в обществе толерантного отношения к расовому, национальному, религиозному, идеологическому многообразию, противодействие организованной преступности;</w:t>
      </w:r>
    </w:p>
    <w:p w:rsidR="00567CD3" w:rsidRDefault="00567CD3" w:rsidP="00567CD3">
      <w:pPr>
        <w:jc w:val="both"/>
      </w:pPr>
      <w:r>
        <w:t>усиление социальной профилактики правонарушений среди несовершеннолетних и молодежи, в том числе совершенствование системы педагогического сопровождения и реабилитации несовершеннолетних, отбывших наказание в местах лишения свободы;</w:t>
      </w:r>
    </w:p>
    <w:p w:rsidR="00567CD3" w:rsidRDefault="00567CD3" w:rsidP="00567CD3">
      <w:pPr>
        <w:ind w:right="-108"/>
        <w:jc w:val="both"/>
      </w:pPr>
      <w:r>
        <w:t>совершенствование системы социальной профилактики правонарушений, направленное на активизацию борьбы с пьянством, алкоголизмом, токсикоманией, наркоманией;</w:t>
      </w:r>
    </w:p>
    <w:p w:rsidR="00567CD3" w:rsidRDefault="00567CD3" w:rsidP="00567CD3">
      <w:pPr>
        <w:jc w:val="both"/>
      </w:pPr>
      <w:r>
        <w:t>формирование негативного отношения в обществе к совершению правонарушений, а также к потреблению пива, алкогольных напитков, токсических веществ, немедицинскому потреблению наркотиков, пропаганда ценностей здоровья и здорового образа жизни;</w:t>
      </w:r>
    </w:p>
    <w:p w:rsidR="00567CD3" w:rsidRDefault="00567CD3" w:rsidP="00567CD3">
      <w:pPr>
        <w:jc w:val="both"/>
      </w:pPr>
      <w:r>
        <w:lastRenderedPageBreak/>
        <w:t xml:space="preserve">профилактика рецидивной преступности, в том числе среди осужденных к наказаниям, не связанным с лишением свободы. Формирование и развитие межведомственной системы </w:t>
      </w:r>
      <w:proofErr w:type="spellStart"/>
      <w:r>
        <w:t>ресоциализации</w:t>
      </w:r>
      <w:proofErr w:type="spellEnd"/>
      <w:r>
        <w:t xml:space="preserve"> лиц, освободившихся из мест лишения свободы;</w:t>
      </w:r>
    </w:p>
    <w:p w:rsidR="00567CD3" w:rsidRDefault="00567CD3" w:rsidP="00567CD3">
      <w:pPr>
        <w:jc w:val="both"/>
        <w:rPr>
          <w:sz w:val="10"/>
          <w:szCs w:val="10"/>
        </w:rPr>
      </w:pPr>
      <w:r>
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органам.</w:t>
      </w:r>
    </w:p>
    <w:p w:rsidR="00567CD3" w:rsidRDefault="00567CD3" w:rsidP="00567CD3">
      <w:pPr>
        <w:ind w:firstLine="709"/>
        <w:jc w:val="both"/>
        <w:rPr>
          <w:b/>
          <w:lang w:eastAsia="ru-RU"/>
        </w:rPr>
      </w:pP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ab/>
        <w:t>На реализацию выполнен</w:t>
      </w:r>
      <w:r w:rsidR="001C7D48">
        <w:rPr>
          <w:lang w:eastAsia="ru-RU"/>
        </w:rPr>
        <w:t>ия мероприятий Программы на 2015</w:t>
      </w:r>
      <w:r>
        <w:rPr>
          <w:lang w:eastAsia="ru-RU"/>
        </w:rPr>
        <w:t xml:space="preserve"> год средства </w:t>
      </w:r>
      <w:r>
        <w:rPr>
          <w:b/>
          <w:lang w:eastAsia="ru-RU"/>
        </w:rPr>
        <w:t>местного бюджета не планировались</w:t>
      </w:r>
      <w:r>
        <w:rPr>
          <w:lang w:eastAsia="ru-RU"/>
        </w:rPr>
        <w:t>.</w:t>
      </w:r>
    </w:p>
    <w:p w:rsidR="00567CD3" w:rsidRDefault="00567CD3" w:rsidP="00567CD3">
      <w:pPr>
        <w:jc w:val="both"/>
        <w:rPr>
          <w:lang w:eastAsia="ru-RU"/>
        </w:rPr>
      </w:pPr>
      <w:r>
        <w:rPr>
          <w:lang w:eastAsia="ru-RU"/>
        </w:rPr>
        <w:tab/>
        <w:t>Изменения в  Программу  не вносились.</w:t>
      </w:r>
    </w:p>
    <w:p w:rsidR="00567CD3" w:rsidRDefault="00567CD3" w:rsidP="00567CD3">
      <w:pPr>
        <w:ind w:firstLine="708"/>
        <w:jc w:val="both"/>
        <w:rPr>
          <w:lang w:eastAsia="ru-RU"/>
        </w:rPr>
      </w:pPr>
      <w:bookmarkStart w:id="0" w:name="_GoBack"/>
      <w:bookmarkEnd w:id="0"/>
    </w:p>
    <w:p w:rsidR="00567CD3" w:rsidRDefault="00567CD3" w:rsidP="00567CD3">
      <w:pPr>
        <w:ind w:firstLine="708"/>
        <w:jc w:val="both"/>
        <w:rPr>
          <w:lang w:eastAsia="ru-RU"/>
        </w:rPr>
      </w:pPr>
      <w:r>
        <w:rPr>
          <w:lang w:eastAsia="ru-RU"/>
        </w:rPr>
        <w:t>Регулярно проводится посещение семей, находящихся в социально опасном положении.</w:t>
      </w:r>
    </w:p>
    <w:p w:rsidR="00567CD3" w:rsidRDefault="00567CD3" w:rsidP="00567CD3">
      <w:pPr>
        <w:ind w:firstLine="709"/>
        <w:rPr>
          <w:lang w:eastAsia="ru-RU"/>
        </w:rPr>
      </w:pPr>
      <w:r>
        <w:rPr>
          <w:lang w:eastAsia="ru-RU"/>
        </w:rPr>
        <w:t>На территории Глебовского сельсовета функционирует Дом культуры, в котором работают кружки и секции для детей и подростков, а также для всех жителей села. Всего 12</w:t>
      </w:r>
    </w:p>
    <w:p w:rsidR="00567CD3" w:rsidRDefault="00567CD3" w:rsidP="00567CD3">
      <w:pPr>
        <w:ind w:firstLine="709"/>
        <w:rPr>
          <w:lang w:eastAsia="ru-RU"/>
        </w:rPr>
      </w:pPr>
      <w:proofErr w:type="spellStart"/>
      <w:proofErr w:type="gramStart"/>
      <w:r>
        <w:rPr>
          <w:lang w:eastAsia="ru-RU"/>
        </w:rPr>
        <w:t>Героико</w:t>
      </w:r>
      <w:proofErr w:type="spellEnd"/>
      <w:r>
        <w:rPr>
          <w:lang w:eastAsia="ru-RU"/>
        </w:rPr>
        <w:t xml:space="preserve"> – патриотический клуб «Память», клубы сольного пения «Соловушка» и «Настроение», детский клуб «Затейник», клуб юного чтеца «Белый кораблик», клуб любителей инструментальной музыки «Серебряные струны», клуб любителей русской песни «Русские напевы», киноклуб «Лента», спортивное формирование «Теннис», «Шашки», «Шахматы», танцевальный кружок «Мармелад».</w:t>
      </w:r>
      <w:proofErr w:type="gramEnd"/>
    </w:p>
    <w:p w:rsidR="00567CD3" w:rsidRDefault="00567CD3" w:rsidP="00567CD3">
      <w:pPr>
        <w:ind w:firstLine="709"/>
        <w:rPr>
          <w:lang w:eastAsia="ru-RU"/>
        </w:rPr>
      </w:pPr>
      <w:r>
        <w:rPr>
          <w:lang w:eastAsia="ru-RU"/>
        </w:rPr>
        <w:t>В дни летних каникул на базе МКОУ «</w:t>
      </w:r>
      <w:proofErr w:type="spellStart"/>
      <w:r>
        <w:rPr>
          <w:lang w:eastAsia="ru-RU"/>
        </w:rPr>
        <w:t>Глебовская</w:t>
      </w:r>
      <w:proofErr w:type="spellEnd"/>
      <w:r>
        <w:rPr>
          <w:lang w:eastAsia="ru-RU"/>
        </w:rPr>
        <w:t xml:space="preserve"> СОШ» и МКУК «Глебовский СДК» были организованы летние лагеря для школьников. Ежедневно проходили занятия с детьми (мастер-классы, викторины, лекции и т.д.). </w:t>
      </w:r>
    </w:p>
    <w:p w:rsidR="00567CD3" w:rsidRDefault="00567CD3" w:rsidP="00567CD3">
      <w:pPr>
        <w:ind w:firstLine="709"/>
        <w:rPr>
          <w:lang w:eastAsia="ru-RU"/>
        </w:rPr>
      </w:pPr>
      <w:r>
        <w:rPr>
          <w:lang w:eastAsia="ru-RU"/>
        </w:rPr>
        <w:t>С руководителями предприятий общественного питания и мест массового досуга проводятся беседы о запрете реализации несовершеннолетним спиртосодержащей и табачной продукции.</w:t>
      </w:r>
    </w:p>
    <w:p w:rsidR="00567CD3" w:rsidRDefault="00567CD3" w:rsidP="00567CD3">
      <w:pPr>
        <w:ind w:firstLine="709"/>
        <w:rPr>
          <w:lang w:eastAsia="ru-RU"/>
        </w:rPr>
      </w:pPr>
      <w:r>
        <w:rPr>
          <w:lang w:eastAsia="ru-RU"/>
        </w:rPr>
        <w:t xml:space="preserve">В целях профилактики правонарушений и устранения причин и </w:t>
      </w:r>
      <w:proofErr w:type="gramStart"/>
      <w:r>
        <w:rPr>
          <w:lang w:eastAsia="ru-RU"/>
        </w:rPr>
        <w:t>условий, способствующих их совершению на территории Глебовского сельсовета действует</w:t>
      </w:r>
      <w:proofErr w:type="gramEnd"/>
      <w:r>
        <w:rPr>
          <w:lang w:eastAsia="ru-RU"/>
        </w:rPr>
        <w:t xml:space="preserve"> Родительский патруль.</w:t>
      </w:r>
    </w:p>
    <w:p w:rsidR="00567CD3" w:rsidRDefault="00567CD3" w:rsidP="00567CD3">
      <w:pPr>
        <w:ind w:firstLine="709"/>
        <w:jc w:val="both"/>
        <w:rPr>
          <w:lang w:eastAsia="ru-RU"/>
        </w:rPr>
      </w:pPr>
      <w:r>
        <w:rPr>
          <w:lang w:eastAsia="ru-RU"/>
        </w:rPr>
        <w:t>Ежегодно в Глебовском сельсовете Фатежского района проводится антинаркотическая акция «Сообщи, где торгуют смертью». В рамках акции Администрацией Глебовского сельсовета Фатежского района, МО МВД России «</w:t>
      </w:r>
      <w:proofErr w:type="spellStart"/>
      <w:r>
        <w:rPr>
          <w:lang w:eastAsia="ru-RU"/>
        </w:rPr>
        <w:t>Фатежский</w:t>
      </w:r>
      <w:proofErr w:type="spellEnd"/>
      <w:r>
        <w:rPr>
          <w:lang w:eastAsia="ru-RU"/>
        </w:rPr>
        <w:t>» принимаются меры по выявлению и пресечению преступлений, связанных с незаконным оборотом наркотиков и психотропных веществ. В целях профилактики преступлений и правонарушений, связанных с незаконным оборотом наркотиков и психотропных веществ, проводятся систематические профилактические беседы в коллективах, организациях, предприятиях.</w:t>
      </w:r>
    </w:p>
    <w:p w:rsidR="00567CD3" w:rsidRDefault="00567CD3" w:rsidP="00567CD3">
      <w:pPr>
        <w:ind w:firstLine="708"/>
        <w:jc w:val="both"/>
        <w:rPr>
          <w:lang w:eastAsia="ru-RU"/>
        </w:rPr>
      </w:pPr>
    </w:p>
    <w:p w:rsidR="00567CD3" w:rsidRDefault="00567CD3" w:rsidP="00567CD3"/>
    <w:p w:rsidR="008110C3" w:rsidRDefault="008110C3" w:rsidP="00567CD3"/>
    <w:p w:rsidR="00567CD3" w:rsidRDefault="00567CD3" w:rsidP="00567CD3">
      <w:r>
        <w:t>Глава Глебовского сельсовета</w:t>
      </w:r>
    </w:p>
    <w:p w:rsidR="00567CD3" w:rsidRDefault="00567CD3" w:rsidP="00567CD3">
      <w:r>
        <w:t>Фатежского района                                                                                     В.И. Волков</w:t>
      </w:r>
    </w:p>
    <w:p w:rsidR="00732F0E" w:rsidRDefault="00732F0E"/>
    <w:sectPr w:rsidR="0073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E3"/>
    <w:rsid w:val="00025E97"/>
    <w:rsid w:val="001C7D48"/>
    <w:rsid w:val="00567CD3"/>
    <w:rsid w:val="00732F0E"/>
    <w:rsid w:val="008110C3"/>
    <w:rsid w:val="0094250F"/>
    <w:rsid w:val="00A61EE3"/>
    <w:rsid w:val="00FB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4990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2019-08-20T12:33:00Z</dcterms:created>
  <dcterms:modified xsi:type="dcterms:W3CDTF">2019-08-20T12:39:00Z</dcterms:modified>
</cp:coreProperties>
</file>