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999" w:rsidRPr="008B6999" w:rsidRDefault="008B6999" w:rsidP="008B6999">
      <w:pPr>
        <w:suppressAutoHyphens/>
        <w:spacing w:after="0" w:line="240" w:lineRule="auto"/>
        <w:ind w:right="2552" w:firstLine="2552"/>
        <w:jc w:val="center"/>
        <w:rPr>
          <w:rFonts w:ascii="Times New Roman" w:eastAsia="Calibri" w:hAnsi="Times New Roman" w:cs="Calibri"/>
          <w:b/>
          <w:color w:val="000000"/>
          <w:sz w:val="40"/>
          <w:szCs w:val="40"/>
          <w:lang w:eastAsia="ar-SA"/>
        </w:rPr>
      </w:pPr>
      <w:r w:rsidRPr="008B6999">
        <w:rPr>
          <w:rFonts w:ascii="Times New Roman" w:eastAsia="Calibri" w:hAnsi="Times New Roman" w:cs="Calibri"/>
          <w:b/>
          <w:color w:val="000000"/>
          <w:sz w:val="40"/>
          <w:szCs w:val="40"/>
          <w:lang w:eastAsia="ar-SA"/>
        </w:rPr>
        <w:t>АДМИНИСТРАЦИЯ</w:t>
      </w:r>
    </w:p>
    <w:p w:rsidR="008B6999" w:rsidRPr="008B6999" w:rsidRDefault="008B6999" w:rsidP="008B699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B6999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ГЛЕБОВСКОГО СЕЛЬСОВЕТА </w:t>
      </w:r>
    </w:p>
    <w:p w:rsidR="008B6999" w:rsidRPr="008B6999" w:rsidRDefault="008B6999" w:rsidP="008B699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B6999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ФАТЕЖСКОГО РАЙОНА КУРСКОЙ ОБЛАСТИ</w:t>
      </w:r>
    </w:p>
    <w:p w:rsidR="008B6999" w:rsidRPr="008B6999" w:rsidRDefault="008B6999" w:rsidP="008B699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color w:val="000000"/>
          <w:sz w:val="28"/>
          <w:szCs w:val="28"/>
          <w:lang w:eastAsia="ar-SA"/>
        </w:rPr>
      </w:pPr>
    </w:p>
    <w:p w:rsidR="008B6999" w:rsidRPr="008B6999" w:rsidRDefault="008B6999" w:rsidP="008B6999">
      <w:pPr>
        <w:shd w:val="clear" w:color="auto" w:fill="FFFFFF"/>
        <w:suppressAutoHyphens/>
        <w:spacing w:after="0" w:line="240" w:lineRule="auto"/>
        <w:ind w:left="533" w:hanging="533"/>
        <w:jc w:val="center"/>
        <w:rPr>
          <w:rFonts w:ascii="Times New Roman" w:eastAsia="Calibri" w:hAnsi="Times New Roman" w:cs="Calibri"/>
          <w:b/>
          <w:color w:val="000000"/>
          <w:sz w:val="36"/>
          <w:szCs w:val="36"/>
          <w:lang w:eastAsia="ar-SA"/>
        </w:rPr>
      </w:pPr>
      <w:proofErr w:type="gramStart"/>
      <w:r w:rsidRPr="008B6999">
        <w:rPr>
          <w:rFonts w:ascii="Times New Roman" w:eastAsia="Calibri" w:hAnsi="Times New Roman" w:cs="Calibri"/>
          <w:b/>
          <w:color w:val="000000"/>
          <w:sz w:val="36"/>
          <w:szCs w:val="36"/>
          <w:lang w:eastAsia="ar-SA"/>
        </w:rPr>
        <w:t>П</w:t>
      </w:r>
      <w:proofErr w:type="gramEnd"/>
      <w:r w:rsidRPr="008B6999">
        <w:rPr>
          <w:rFonts w:ascii="Times New Roman" w:eastAsia="Calibri" w:hAnsi="Times New Roman" w:cs="Calibri"/>
          <w:b/>
          <w:color w:val="000000"/>
          <w:sz w:val="36"/>
          <w:szCs w:val="36"/>
          <w:lang w:eastAsia="ar-SA"/>
        </w:rPr>
        <w:t xml:space="preserve"> О С Т А Н О В Л Е Н И Е</w:t>
      </w:r>
    </w:p>
    <w:p w:rsidR="008B6999" w:rsidRPr="008B6999" w:rsidRDefault="008B6999" w:rsidP="008B6999">
      <w:pPr>
        <w:shd w:val="clear" w:color="auto" w:fill="FFFFFF"/>
        <w:suppressAutoHyphens/>
        <w:spacing w:after="0" w:line="240" w:lineRule="auto"/>
        <w:ind w:left="533" w:hanging="533"/>
        <w:jc w:val="center"/>
        <w:rPr>
          <w:rFonts w:ascii="Calibri" w:eastAsia="Calibri" w:hAnsi="Calibri" w:cs="Calibri"/>
          <w:color w:val="00000A"/>
          <w:sz w:val="36"/>
          <w:szCs w:val="36"/>
          <w:lang w:eastAsia="ar-SA"/>
        </w:rPr>
      </w:pPr>
    </w:p>
    <w:p w:rsidR="008B6999" w:rsidRPr="008B6999" w:rsidRDefault="008B6999" w:rsidP="008B6999">
      <w:pPr>
        <w:suppressAutoHyphens/>
        <w:spacing w:after="1" w:line="200" w:lineRule="atLeast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</w:pPr>
      <w:r w:rsidRPr="008B6999">
        <w:rPr>
          <w:rFonts w:ascii="Courier New" w:eastAsia="Calibri" w:hAnsi="Courier New" w:cs="Courier New"/>
          <w:color w:val="00000A"/>
          <w:sz w:val="20"/>
          <w:lang w:eastAsia="ar-SA"/>
        </w:rPr>
        <w:t xml:space="preserve"> </w:t>
      </w:r>
      <w:r w:rsidRPr="008B6999"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 xml:space="preserve">от </w:t>
      </w:r>
      <w:r w:rsidR="00755EAA"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>23.06.2020 года</w:t>
      </w:r>
      <w:r w:rsidRPr="008B6999"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 xml:space="preserve">   </w:t>
      </w:r>
      <w:r w:rsidRPr="008B6999"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  <w:t xml:space="preserve">                </w:t>
      </w:r>
      <w:r w:rsidRPr="008B6999"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 xml:space="preserve">                                </w:t>
      </w:r>
      <w:r w:rsidR="00755EAA"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 xml:space="preserve">                   </w:t>
      </w:r>
      <w:r w:rsidRPr="008B6999"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 xml:space="preserve">         № </w:t>
      </w:r>
      <w:r w:rsidR="00755EAA"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>47</w:t>
      </w:r>
    </w:p>
    <w:p w:rsidR="008B6999" w:rsidRPr="008B6999" w:rsidRDefault="008B6999" w:rsidP="008B6999">
      <w:pPr>
        <w:suppressAutoHyphens/>
        <w:spacing w:after="1" w:line="220" w:lineRule="atLeast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</w:pPr>
    </w:p>
    <w:p w:rsidR="00907A24" w:rsidRPr="00907A24" w:rsidRDefault="008B6999" w:rsidP="00907A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мерах экономической поддержки в связи с распространением новой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</w:t>
      </w:r>
    </w:p>
    <w:p w:rsidR="00907A24" w:rsidRDefault="00907A24" w:rsidP="00907A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80E43" w:rsidRPr="00907A24" w:rsidRDefault="00907A24" w:rsidP="00901B8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7A2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80E43">
        <w:rPr>
          <w:rFonts w:ascii="Times New Roman" w:hAnsi="Times New Roman" w:cs="Times New Roman"/>
          <w:sz w:val="28"/>
          <w:szCs w:val="28"/>
        </w:rPr>
        <w:t>с</w:t>
      </w:r>
      <w:r w:rsidR="008B6999">
        <w:rPr>
          <w:rFonts w:ascii="Times New Roman" w:hAnsi="Times New Roman" w:cs="Times New Roman"/>
          <w:sz w:val="28"/>
          <w:szCs w:val="28"/>
        </w:rPr>
        <w:t>о статьей 19 Федерального закона от 01 апреля 2020 года №98-ФЗ «О внесении изменений в отдельные законодательные акты Российской Федерации по вопросам предупреждения и ликвидации чрезвычайных ситуаций», п</w:t>
      </w:r>
      <w:r w:rsidR="00580E43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</w:t>
      </w:r>
      <w:r w:rsidR="008B6999">
        <w:rPr>
          <w:rFonts w:ascii="Times New Roman" w:hAnsi="Times New Roman" w:cs="Times New Roman"/>
          <w:sz w:val="28"/>
          <w:szCs w:val="28"/>
        </w:rPr>
        <w:t>Российской Федерации от 03 апреля 2020 г. №439 «Об установлении требований к условиям и срокам отсрочки уплаты арендной платы по договорам аренды недвижимого имущества», распоряжением Правительства Российской Федерации от</w:t>
      </w:r>
      <w:proofErr w:type="gramEnd"/>
      <w:r w:rsidR="008B69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6999">
        <w:rPr>
          <w:rFonts w:ascii="Times New Roman" w:hAnsi="Times New Roman" w:cs="Times New Roman"/>
          <w:sz w:val="28"/>
          <w:szCs w:val="28"/>
        </w:rPr>
        <w:t>19 марта 2020 г. №670-р, постановлением Правительства Российской Федерации от 03 апреля 2020 г. №434 «Об утверждении перечня отраслей российской экономики</w:t>
      </w:r>
      <w:r w:rsidR="00901B8E">
        <w:rPr>
          <w:rFonts w:ascii="Times New Roman" w:hAnsi="Times New Roman" w:cs="Times New Roman"/>
          <w:sz w:val="28"/>
          <w:szCs w:val="28"/>
        </w:rPr>
        <w:t xml:space="preserve"> в наибольшей степени пострадавших в условиях ухудшения ситуации в результате распространения новой </w:t>
      </w:r>
      <w:proofErr w:type="spellStart"/>
      <w:r w:rsidR="00901B8E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901B8E">
        <w:rPr>
          <w:rFonts w:ascii="Times New Roman" w:hAnsi="Times New Roman" w:cs="Times New Roman"/>
          <w:sz w:val="28"/>
          <w:szCs w:val="28"/>
        </w:rPr>
        <w:t xml:space="preserve"> инфекции», распоряжением Губернатора Курской области от 10.03.2020 №60-рг «О введении режима повышенной готовности», в целях осуществления мер экономической поддержки предпринимательской деятельности в связи с ситуацией, связанной</w:t>
      </w:r>
      <w:proofErr w:type="gramEnd"/>
      <w:r w:rsidR="00901B8E">
        <w:rPr>
          <w:rFonts w:ascii="Times New Roman" w:hAnsi="Times New Roman" w:cs="Times New Roman"/>
          <w:sz w:val="28"/>
          <w:szCs w:val="28"/>
        </w:rPr>
        <w:t xml:space="preserve"> с распространением новой </w:t>
      </w:r>
      <w:proofErr w:type="spellStart"/>
      <w:r w:rsidR="00901B8E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901B8E">
        <w:rPr>
          <w:rFonts w:ascii="Times New Roman" w:hAnsi="Times New Roman" w:cs="Times New Roman"/>
          <w:sz w:val="28"/>
          <w:szCs w:val="28"/>
        </w:rPr>
        <w:t xml:space="preserve"> инфекции, Администрация Глебовского сельсовета Фатежского района Курской области постановляет</w:t>
      </w:r>
      <w:r w:rsidR="00580E43">
        <w:rPr>
          <w:rFonts w:ascii="Times New Roman" w:hAnsi="Times New Roman" w:cs="Times New Roman"/>
          <w:sz w:val="28"/>
          <w:szCs w:val="28"/>
        </w:rPr>
        <w:t>:</w:t>
      </w:r>
    </w:p>
    <w:p w:rsidR="002D543A" w:rsidRDefault="00907A24" w:rsidP="00907A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0"/>
      <w:bookmarkEnd w:id="0"/>
      <w:r w:rsidRPr="00907A24">
        <w:rPr>
          <w:rFonts w:ascii="Times New Roman" w:hAnsi="Times New Roman" w:cs="Times New Roman"/>
          <w:sz w:val="28"/>
          <w:szCs w:val="28"/>
        </w:rPr>
        <w:t>1.</w:t>
      </w:r>
      <w:r w:rsidR="002D543A">
        <w:rPr>
          <w:rFonts w:ascii="Times New Roman" w:hAnsi="Times New Roman" w:cs="Times New Roman"/>
          <w:sz w:val="28"/>
          <w:szCs w:val="28"/>
        </w:rPr>
        <w:t xml:space="preserve">По договорам аренды муниципального имущества МО «Глебовский сельсовет» Фатежского района Курской области, составляющего казну муниципального образования (в том числе земельных участков), а также земельных участков, право государственной </w:t>
      </w:r>
      <w:proofErr w:type="gramStart"/>
      <w:r w:rsidR="002D543A"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 w:rsidR="002D543A">
        <w:rPr>
          <w:rFonts w:ascii="Times New Roman" w:hAnsi="Times New Roman" w:cs="Times New Roman"/>
          <w:sz w:val="28"/>
          <w:szCs w:val="28"/>
        </w:rPr>
        <w:t xml:space="preserve"> на которые не разграничено, расположенных на территории Глебовского сельсовета Фатежского района Курской области, в пределах предоставленных полномочий обеспечить:</w:t>
      </w:r>
    </w:p>
    <w:p w:rsidR="002D543A" w:rsidRDefault="0048669A" w:rsidP="00907A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2D543A">
        <w:rPr>
          <w:rFonts w:ascii="Times New Roman" w:hAnsi="Times New Roman" w:cs="Times New Roman"/>
          <w:sz w:val="28"/>
          <w:szCs w:val="28"/>
        </w:rPr>
        <w:t xml:space="preserve"> в течение 7 рабочих дней со дня обращения арендаторов – субъектов малого и среднего предпринимательства, включенных в единый реестр субъектов малого и среднего предпринимательства, заключение дополнительных соглашений, предусматривающих отсрочку уплаты арендных платежей за апрель – июнь 2020 года на срок, предложенный такими арендаторами, но не позднее 31 декабря 2021 года;</w:t>
      </w:r>
    </w:p>
    <w:p w:rsidR="001C2895" w:rsidRDefault="0048669A" w:rsidP="00907A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б) в течение 7 рабочих дней со дня обращения арендаторов - </w:t>
      </w:r>
      <w:r w:rsidR="00907A24" w:rsidRPr="00907A24">
        <w:rPr>
          <w:rFonts w:ascii="Times New Roman" w:hAnsi="Times New Roman" w:cs="Times New Roman"/>
          <w:sz w:val="28"/>
          <w:szCs w:val="28"/>
        </w:rPr>
        <w:t xml:space="preserve"> </w:t>
      </w:r>
      <w:r w:rsidRPr="0048669A">
        <w:rPr>
          <w:rFonts w:ascii="Times New Roman" w:hAnsi="Times New Roman" w:cs="Times New Roman"/>
          <w:sz w:val="28"/>
          <w:szCs w:val="28"/>
        </w:rPr>
        <w:t xml:space="preserve">субъектов малого и среднего предпринимательства, включенных в единый </w:t>
      </w:r>
      <w:r w:rsidRPr="0048669A">
        <w:rPr>
          <w:rFonts w:ascii="Times New Roman" w:hAnsi="Times New Roman" w:cs="Times New Roman"/>
          <w:sz w:val="28"/>
          <w:szCs w:val="28"/>
        </w:rPr>
        <w:lastRenderedPageBreak/>
        <w:t>реестр 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осуществляющих виды деятельности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инфекции, перечень которых утвержден постановлением Правительства Российской Федерации от 03 апреля 2020 г. №434, заключение дополнительных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соглашений, предусматривающих освобождение таких арендаторов от уплаты арендных платежей за апрел</w:t>
      </w:r>
      <w:proofErr w:type="gramStart"/>
      <w:r>
        <w:rPr>
          <w:rFonts w:ascii="Times New Roman" w:hAnsi="Times New Roman" w:cs="Times New Roman"/>
          <w:sz w:val="28"/>
          <w:szCs w:val="28"/>
        </w:rPr>
        <w:t>ь-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июнь 2020 г. Освобождение от уплаты указанных арендных платежей осуществляется в случае, если договором аренды предусмотрено предоставление имущества (в том числе земельных участков) в целях его использования для осуществления указанного вида деятельности (видов деятельности), при наличии документов, подтверждающих использование соответствующего имущества для осуществления указанного вида деятельности (видов деятельности);</w:t>
      </w:r>
    </w:p>
    <w:p w:rsidR="0048669A" w:rsidRDefault="0048669A" w:rsidP="00907A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уведомление в течение 7 рабочих дней со дня вступления в силу настоящего постановления арендаторов - </w:t>
      </w:r>
      <w:r w:rsidRPr="0048669A">
        <w:rPr>
          <w:rFonts w:ascii="Times New Roman" w:hAnsi="Times New Roman" w:cs="Times New Roman"/>
          <w:sz w:val="28"/>
          <w:szCs w:val="28"/>
        </w:rPr>
        <w:t>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о возможности заключения дополнительных соглашений в соответствии с подпунктами «а» и «б» настоящего пункта.</w:t>
      </w:r>
    </w:p>
    <w:p w:rsidR="00582A85" w:rsidRDefault="00582A85" w:rsidP="00907A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327" w:rsidRDefault="00582A8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</w:t>
      </w:r>
      <w:r w:rsidR="002C1327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2C1327" w:rsidRPr="002C1327">
        <w:rPr>
          <w:rFonts w:ascii="Times New Roman" w:eastAsia="Calibri" w:hAnsi="Times New Roman" w:cs="Times New Roman"/>
          <w:sz w:val="28"/>
          <w:szCs w:val="28"/>
          <w:lang w:eastAsia="en-US"/>
        </w:rPr>
        <w:t>беспечить заключение в течение 30 календарных дней со дня обращения арендатора соответствующего объекта недвижимого имущества дополнительных соглашений, предусматривающих отсрочку уплаты арендной платы, в соответствии с требованиями, установленными постановлением Правительства Российской Федерации от 03.04.2020 № 439 «Об установлении требований к условиям и срокам отсрочки уплаты арендной платы по договорам аренды недвижимого имущества».</w:t>
      </w:r>
    </w:p>
    <w:p w:rsidR="002C1327" w:rsidRPr="00582A85" w:rsidRDefault="00196345" w:rsidP="002C1327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2.1</w:t>
      </w:r>
      <w:r w:rsidR="002C1327"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Отсрочка предоставляется в случае, если договором аренды земельного участка, предусмотрено предоставление земельного участка в целях его использования для осуществления видов деятельности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="002C1327"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t>коронавирусной</w:t>
      </w:r>
      <w:proofErr w:type="spellEnd"/>
      <w:r w:rsidR="002C1327"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инфекции, перечень которых утвержден Постановлением Правительства Российской Федерации от 3 апреля 2020 года N 434, заключенным до даты принятия распоряжения Губернатора</w:t>
      </w:r>
      <w:proofErr w:type="gramEnd"/>
      <w:r w:rsidR="002C1327"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Курской области от 10.03.2020 N 60-рг "О введении режима повышенной готовности".</w:t>
      </w:r>
    </w:p>
    <w:p w:rsidR="002C1327" w:rsidRPr="00582A85" w:rsidRDefault="00196345" w:rsidP="002C1327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2C1327"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t>.2. Отсрочка предоставляется на срок с 1 апреля 2020 года до 1 октября 2020 года на следующих условиях:</w:t>
      </w:r>
    </w:p>
    <w:p w:rsidR="002C1327" w:rsidRPr="00582A85" w:rsidRDefault="002C1327" w:rsidP="002C1327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t>а) задолженность по арендной плате подлежит уплате не ранее 1 января 2021 года и не позднее 1 января 2023 года поэтапно, не чаще одного раза в квартал, равными платежами, размер которых не превышает размера половины ежеквартальной арендной платы по договору аренды;</w:t>
      </w:r>
    </w:p>
    <w:p w:rsidR="002C1327" w:rsidRPr="00582A85" w:rsidRDefault="002C1327" w:rsidP="002C1327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б) отсрочка предоставляется с 1 апреля 2020 года до даты окончания действия режима повышенной готовности на территории Курской области в размере арендной платы за соответствующий период и в объеме 50 процентов арендной платы за соответствующий период со дня прекращения действия режима повышенной готовности на территории Курской области до 1 октября 2020 года;</w:t>
      </w:r>
      <w:proofErr w:type="gramEnd"/>
    </w:p>
    <w:p w:rsidR="002C1327" w:rsidRPr="00582A85" w:rsidRDefault="002C1327" w:rsidP="002C1327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t>в)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в связи с отсрочкой не применяются;</w:t>
      </w:r>
    </w:p>
    <w:p w:rsidR="002C1327" w:rsidRPr="00582A85" w:rsidRDefault="002C1327" w:rsidP="002C1327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t>г) установление арендодателем дополнительных платежей, подлежащих уплате арендатором в связи с предоставлением отсрочки, не допускается;</w:t>
      </w:r>
    </w:p>
    <w:p w:rsidR="002C1327" w:rsidRPr="00582A85" w:rsidRDefault="002C1327" w:rsidP="002C1327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t>д) предоставление отсрочки оформляется дополнительным соглашением к договору аренды;</w:t>
      </w:r>
    </w:p>
    <w:p w:rsidR="002C1327" w:rsidRPr="00582A85" w:rsidRDefault="002C1327" w:rsidP="002C1327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t>е) дополнительное соглашение заключается в течение 30 календарных дней со дня обращения арендатора с заявлением, к которому прилагаются копии договора аренды и дополнительного соглашения к нему, подтверждающих предоставление отс</w:t>
      </w:r>
      <w:r w:rsidR="00196345">
        <w:rPr>
          <w:rFonts w:ascii="Times New Roman" w:eastAsia="Calibri" w:hAnsi="Times New Roman" w:cs="Times New Roman"/>
          <w:sz w:val="28"/>
          <w:szCs w:val="28"/>
          <w:lang w:eastAsia="en-US"/>
        </w:rPr>
        <w:t>рочки в соответствии с пунктом 2</w:t>
      </w:r>
      <w:r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настоящего постановления.</w:t>
      </w:r>
    </w:p>
    <w:p w:rsidR="002C1327" w:rsidRPr="00582A85" w:rsidRDefault="00196345" w:rsidP="002C1327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2C1327"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Меры экономической поддержки в связи с распространением новой </w:t>
      </w:r>
      <w:proofErr w:type="spellStart"/>
      <w:r w:rsidR="002C1327"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t>коронавирусной</w:t>
      </w:r>
      <w:proofErr w:type="spellEnd"/>
      <w:r w:rsidR="002C1327" w:rsidRPr="00582A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инфекции, установленные пунктами 1 и 2 настоящего постановления, применяются в отношении договоров, заключенных до принятия в 2020 году распоряжения Губернатора Курской области от 10.03.2020 N 60-рг "О введении режима повышенной готовности", и таких договоров, перезаключенных на новый срок.</w:t>
      </w:r>
    </w:p>
    <w:p w:rsidR="002C1327" w:rsidRPr="002C1327" w:rsidRDefault="00196345" w:rsidP="002C1327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2C13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proofErr w:type="gramStart"/>
      <w:r w:rsidR="002C1327" w:rsidRPr="002C13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Дополнительные соглашения, указанные в пункте 2 настоящего постановления, заключаются в отношении договоров аренды недвижимого имущества, арендаторами по которым являются организации, индивидуальные предприниматели и физические лица, осуществляющие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="002C1327" w:rsidRPr="002C1327">
        <w:rPr>
          <w:rFonts w:ascii="Times New Roman" w:eastAsia="Calibri" w:hAnsi="Times New Roman" w:cs="Times New Roman"/>
          <w:sz w:val="28"/>
          <w:szCs w:val="28"/>
          <w:lang w:eastAsia="en-US"/>
        </w:rPr>
        <w:t>коронавирусной</w:t>
      </w:r>
      <w:proofErr w:type="spellEnd"/>
      <w:r w:rsidR="002C1327" w:rsidRPr="002C13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инфекции, перечень которых утвержден постановлением Правительства Российской Федерации от 03.04.2020 № 434 «Об утверждении перечня отраслей российской</w:t>
      </w:r>
      <w:proofErr w:type="gramEnd"/>
      <w:r w:rsidR="002C1327" w:rsidRPr="002C13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="002C1327" w:rsidRPr="002C1327">
        <w:rPr>
          <w:rFonts w:ascii="Times New Roman" w:eastAsia="Calibri" w:hAnsi="Times New Roman" w:cs="Times New Roman"/>
          <w:sz w:val="28"/>
          <w:szCs w:val="28"/>
          <w:lang w:eastAsia="en-US"/>
        </w:rPr>
        <w:t>коронавирусной</w:t>
      </w:r>
      <w:proofErr w:type="spellEnd"/>
      <w:r w:rsidR="002C1327" w:rsidRPr="002C13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инфекции».</w:t>
      </w:r>
    </w:p>
    <w:p w:rsidR="002C1327" w:rsidRPr="002C1327" w:rsidRDefault="00196345" w:rsidP="002C1327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5</w:t>
      </w:r>
      <w:r w:rsidR="002C1327" w:rsidRPr="002C13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proofErr w:type="gramStart"/>
      <w:r w:rsidR="002C1327">
        <w:rPr>
          <w:rFonts w:ascii="Times New Roman" w:eastAsia="Calibri" w:hAnsi="Times New Roman" w:cs="Times New Roman"/>
          <w:sz w:val="28"/>
          <w:szCs w:val="28"/>
          <w:lang w:eastAsia="en-US"/>
        </w:rPr>
        <w:t>Разместить</w:t>
      </w:r>
      <w:proofErr w:type="gramEnd"/>
      <w:r w:rsidR="002C13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C1327" w:rsidRPr="002C13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настоящее постановление </w:t>
      </w:r>
      <w:r w:rsidR="002C1327">
        <w:rPr>
          <w:rFonts w:ascii="Times New Roman" w:eastAsia="Calibri" w:hAnsi="Times New Roman" w:cs="Times New Roman"/>
          <w:sz w:val="28"/>
          <w:szCs w:val="28"/>
          <w:lang w:eastAsia="en-US"/>
        </w:rPr>
        <w:t>на официальном сайте А</w:t>
      </w:r>
      <w:r w:rsidR="002C1327" w:rsidRPr="002C13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дминистрации </w:t>
      </w:r>
      <w:r w:rsidR="002C13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Глебовского сельсовета Фатежского района Курской области </w:t>
      </w:r>
      <w:r w:rsidR="002C1327" w:rsidRPr="002C1327">
        <w:rPr>
          <w:rFonts w:ascii="Times New Roman" w:eastAsia="Calibri" w:hAnsi="Times New Roman" w:cs="Times New Roman"/>
          <w:sz w:val="28"/>
          <w:szCs w:val="28"/>
          <w:lang w:eastAsia="en-US"/>
        </w:rPr>
        <w:t>в информационно-телекоммуникационной сети «Интернет».</w:t>
      </w:r>
    </w:p>
    <w:p w:rsidR="002C1327" w:rsidRPr="002C1327" w:rsidRDefault="00196345" w:rsidP="00196345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2C1327" w:rsidRPr="002C13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proofErr w:type="gramStart"/>
      <w:r w:rsidR="002C1327" w:rsidRPr="002C1327"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 за</w:t>
      </w:r>
      <w:proofErr w:type="gramEnd"/>
      <w:r w:rsidR="002C1327" w:rsidRPr="002C13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исполнением настоящего постановления </w:t>
      </w:r>
      <w:r w:rsidR="002C1327">
        <w:rPr>
          <w:rFonts w:ascii="Times New Roman" w:eastAsia="Calibri" w:hAnsi="Times New Roman" w:cs="Times New Roman"/>
          <w:sz w:val="28"/>
          <w:szCs w:val="28"/>
          <w:lang w:eastAsia="en-US"/>
        </w:rPr>
        <w:t>оставляю за собой.</w:t>
      </w:r>
    </w:p>
    <w:p w:rsidR="002C1327" w:rsidRDefault="002C1327" w:rsidP="00196345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C1327" w:rsidRDefault="002C1327" w:rsidP="00196345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196345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196345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Глава Глебовского сельсовета</w:t>
      </w:r>
    </w:p>
    <w:p w:rsidR="00196345" w:rsidRDefault="00196345" w:rsidP="00196345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Фатежского района                                                                      В.И. Волков</w:t>
      </w: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82A85" w:rsidRDefault="00582A8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6345" w:rsidRDefault="00196345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A5D9B" w:rsidRPr="00582A85" w:rsidRDefault="00FA5D9B" w:rsidP="00582A8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" w:name="_GoBack"/>
      <w:bookmarkEnd w:id="1"/>
    </w:p>
    <w:sectPr w:rsidR="00FA5D9B" w:rsidRPr="00582A85" w:rsidSect="00FA5D9B">
      <w:pgSz w:w="11906" w:h="16838"/>
      <w:pgMar w:top="1134" w:right="124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A24"/>
    <w:rsid w:val="000A1389"/>
    <w:rsid w:val="00196345"/>
    <w:rsid w:val="001C2895"/>
    <w:rsid w:val="002C1327"/>
    <w:rsid w:val="002D543A"/>
    <w:rsid w:val="00365295"/>
    <w:rsid w:val="0048669A"/>
    <w:rsid w:val="00580E43"/>
    <w:rsid w:val="00582A85"/>
    <w:rsid w:val="00755EAA"/>
    <w:rsid w:val="007D4E17"/>
    <w:rsid w:val="008038DC"/>
    <w:rsid w:val="008B6999"/>
    <w:rsid w:val="00901B8E"/>
    <w:rsid w:val="00907A24"/>
    <w:rsid w:val="009D7AEA"/>
    <w:rsid w:val="00A43BF6"/>
    <w:rsid w:val="00B20EA5"/>
    <w:rsid w:val="00B368CB"/>
    <w:rsid w:val="00C51682"/>
    <w:rsid w:val="00E31423"/>
    <w:rsid w:val="00F2772D"/>
    <w:rsid w:val="00FA5D9B"/>
    <w:rsid w:val="00FE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semiHidden/>
    <w:unhideWhenUsed/>
    <w:qFormat/>
    <w:rsid w:val="00907A2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A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907A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907A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40">
    <w:name w:val="Заголовок 4 Знак"/>
    <w:basedOn w:val="a0"/>
    <w:link w:val="4"/>
    <w:semiHidden/>
    <w:rsid w:val="00907A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907A24"/>
    <w:pPr>
      <w:spacing w:after="0" w:line="240" w:lineRule="auto"/>
    </w:pPr>
  </w:style>
  <w:style w:type="paragraph" w:styleId="a4">
    <w:name w:val="caption"/>
    <w:basedOn w:val="a"/>
    <w:next w:val="a"/>
    <w:qFormat/>
    <w:rsid w:val="00907A2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07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7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semiHidden/>
    <w:unhideWhenUsed/>
    <w:qFormat/>
    <w:rsid w:val="00907A2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A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907A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907A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40">
    <w:name w:val="Заголовок 4 Знак"/>
    <w:basedOn w:val="a0"/>
    <w:link w:val="4"/>
    <w:semiHidden/>
    <w:rsid w:val="00907A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907A24"/>
    <w:pPr>
      <w:spacing w:after="0" w:line="240" w:lineRule="auto"/>
    </w:pPr>
  </w:style>
  <w:style w:type="paragraph" w:styleId="a4">
    <w:name w:val="caption"/>
    <w:basedOn w:val="a"/>
    <w:next w:val="a"/>
    <w:qFormat/>
    <w:rsid w:val="00907A2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07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7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2020-06-23T08:28:00Z</cp:lastPrinted>
  <dcterms:created xsi:type="dcterms:W3CDTF">2020-06-05T09:54:00Z</dcterms:created>
  <dcterms:modified xsi:type="dcterms:W3CDTF">2020-06-23T08:29:00Z</dcterms:modified>
</cp:coreProperties>
</file>