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10" w:rsidRPr="0038582D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СОБРАНИЕ ДЕПУТАТОВ</w:t>
      </w:r>
    </w:p>
    <w:p w:rsidR="00FA2910" w:rsidRPr="0038582D" w:rsidRDefault="0038582D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ГЛЕБОВСКОГО </w:t>
      </w:r>
      <w:r w:rsidR="00FA2910"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СЕЛЬСОВЕТА</w:t>
      </w:r>
    </w:p>
    <w:p w:rsidR="00FA2910" w:rsidRPr="0038582D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ФАТЕЖСКОГО РАЙОНА</w:t>
      </w:r>
    </w:p>
    <w:p w:rsidR="00FA2910" w:rsidRPr="0038582D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A2910" w:rsidRPr="0038582D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FA2910" w:rsidRPr="0038582D" w:rsidRDefault="0038582D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32"/>
          <w:szCs w:val="32"/>
        </w:rPr>
      </w:pP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74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 10</w:t>
      </w:r>
      <w:r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июля </w:t>
      </w:r>
      <w:r w:rsidR="00FA2910" w:rsidRPr="00385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2020 года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115</w:t>
      </w:r>
    </w:p>
    <w:p w:rsidR="00472666" w:rsidRDefault="00472666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910" w:rsidRPr="00472666" w:rsidRDefault="00FA2910" w:rsidP="003858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85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отмене Р</w:t>
      </w:r>
      <w:r w:rsidR="0038582D" w:rsidRPr="0038582D">
        <w:rPr>
          <w:rFonts w:ascii="Times New Roman" w:hAnsi="Times New Roman" w:cs="Times New Roman"/>
          <w:b/>
          <w:color w:val="000000"/>
          <w:sz w:val="28"/>
          <w:szCs w:val="28"/>
        </w:rPr>
        <w:t>ешения Собрания д</w:t>
      </w:r>
      <w:r w:rsidRPr="0038582D">
        <w:rPr>
          <w:rFonts w:ascii="Times New Roman" w:hAnsi="Times New Roman" w:cs="Times New Roman"/>
          <w:b/>
          <w:color w:val="000000"/>
          <w:sz w:val="28"/>
          <w:szCs w:val="28"/>
        </w:rPr>
        <w:t>епутатов</w:t>
      </w:r>
      <w:r w:rsidR="0038582D" w:rsidRPr="00385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Глебовского</w:t>
      </w:r>
      <w:r w:rsidRPr="00385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Фатежского района Курской области от </w:t>
      </w:r>
      <w:r w:rsidR="0038582D" w:rsidRPr="0038582D">
        <w:rPr>
          <w:rFonts w:ascii="Times New Roman" w:hAnsi="Times New Roman" w:cs="Times New Roman"/>
          <w:b/>
          <w:sz w:val="28"/>
          <w:szCs w:val="28"/>
          <w:lang w:eastAsia="en-US"/>
        </w:rPr>
        <w:t>14.08.2013 года№ 37</w:t>
      </w:r>
      <w:r w:rsidRPr="003858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8582D">
        <w:rPr>
          <w:rFonts w:ascii="Times New Roman" w:hAnsi="Times New Roman" w:cs="Times New Roman"/>
          <w:b/>
          <w:sz w:val="28"/>
          <w:szCs w:val="28"/>
        </w:rPr>
        <w:t>«О</w:t>
      </w:r>
      <w:r w:rsidR="0038582D" w:rsidRPr="0038582D">
        <w:rPr>
          <w:rFonts w:ascii="Times New Roman" w:hAnsi="Times New Roman" w:cs="Times New Roman"/>
          <w:b/>
          <w:sz w:val="28"/>
          <w:szCs w:val="28"/>
        </w:rPr>
        <w:t>б освобождении от уплаты земельного налога и налога на имущество членов ДПК Глебовского сельсовета Фатежского района Курской области»</w:t>
      </w:r>
      <w:r w:rsidRPr="00385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2910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582D" w:rsidRPr="00472666" w:rsidRDefault="0038582D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</w:p>
    <w:p w:rsidR="00FA2910" w:rsidRPr="00472666" w:rsidRDefault="00FA2910" w:rsidP="00385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 (часть первая) от 31.07.1998 г. № 146-ФЗ и Законом Российской Федерации от 09.12.1991 г №2003-1 «О налогах на имущество физических лиц» с Федеральным законом от 06.10.2003 года №131-ФЗ «Об общих принципах организации местного самоуправления в Российской Федерации», Федеральным законом от 06.05.2011 года № 100-ФЗ «О добровольной пожарной охране», Законом Курской области от 23.08.2011 года №64-ЗКО</w:t>
      </w:r>
      <w:proofErr w:type="gram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</w:t>
      </w:r>
      <w:bookmarkStart w:id="0" w:name="_GoBack"/>
      <w:bookmarkEnd w:id="0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Курской области», Собрание депутатов 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Глебовского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Фатежского района  РЕШИЛО:</w:t>
      </w:r>
    </w:p>
    <w:p w:rsidR="00FA2910" w:rsidRPr="00472666" w:rsidRDefault="0038582D" w:rsidP="003858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Решение Собрания д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Глебовского 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Фатежского района от 14.08.2013 года №37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освобождении от уплаты земельного налога и налога на имущество членов ДПК Глебовского сельсовета Фатежского района Курской области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A2910" w:rsidRPr="00472666" w:rsidRDefault="00FA2910" w:rsidP="003858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35" w:firstLine="574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 его подписания и п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одлежит опубликованию на официальном сайте А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Глебовского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Фатежского района 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Курской области в сети интернет </w:t>
      </w:r>
      <w:r w:rsidR="00015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 </w:t>
      </w:r>
      <w:r w:rsidR="00015B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="00015B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15B4E" w:rsidRPr="00015B4E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>глебовский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.рф</w:t>
      </w:r>
      <w:proofErr w:type="spellEnd"/>
      <w:r w:rsidR="00015B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910" w:rsidRPr="00472666" w:rsidRDefault="00FA2910" w:rsidP="00385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910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582D" w:rsidRPr="00472666" w:rsidRDefault="0038582D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FA2910" w:rsidRPr="00472666" w:rsidRDefault="0038582D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Глебовского 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</w:p>
    <w:p w:rsid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Фатежского района                                                  </w:t>
      </w:r>
      <w:r w:rsid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  </w:t>
      </w:r>
      <w:proofErr w:type="spellStart"/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>Н.А.Галичева</w:t>
      </w:r>
      <w:proofErr w:type="spellEnd"/>
    </w:p>
    <w:p w:rsidR="0038582D" w:rsidRDefault="0038582D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8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Глебовского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</w:p>
    <w:p w:rsidR="002954DC" w:rsidRPr="00472666" w:rsidRDefault="0038582D" w:rsidP="00472666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Фатежского района</w:t>
      </w:r>
      <w:r w:rsidR="00FA2910"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 Волков</w:t>
      </w:r>
    </w:p>
    <w:sectPr w:rsidR="002954DC" w:rsidRPr="00472666" w:rsidSect="009A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CF5"/>
    <w:multiLevelType w:val="multilevel"/>
    <w:tmpl w:val="FD9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10"/>
    <w:rsid w:val="00015B4E"/>
    <w:rsid w:val="002954DC"/>
    <w:rsid w:val="002E2B2D"/>
    <w:rsid w:val="0038582D"/>
    <w:rsid w:val="00472666"/>
    <w:rsid w:val="009A7195"/>
    <w:rsid w:val="00CC187D"/>
    <w:rsid w:val="00E451C6"/>
    <w:rsid w:val="00E74702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910"/>
    <w:rPr>
      <w:b/>
      <w:bCs/>
    </w:rPr>
  </w:style>
  <w:style w:type="paragraph" w:customStyle="1" w:styleId="ConsPlusTitle">
    <w:name w:val="ConsPlusTitle"/>
    <w:rsid w:val="00FA29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910"/>
    <w:rPr>
      <w:b/>
      <w:bCs/>
    </w:rPr>
  </w:style>
  <w:style w:type="paragraph" w:customStyle="1" w:styleId="ConsPlusTitle">
    <w:name w:val="ConsPlusTitle"/>
    <w:rsid w:val="00FA29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2020-07-08T12:09:00Z</cp:lastPrinted>
  <dcterms:created xsi:type="dcterms:W3CDTF">2020-07-08T12:08:00Z</dcterms:created>
  <dcterms:modified xsi:type="dcterms:W3CDTF">2020-07-08T12:11:00Z</dcterms:modified>
</cp:coreProperties>
</file>