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3"/>
        <w:spacing w:after="0" w:before="0" w:line="240" w:lineRule="auto"/>
        <w:ind/>
        <w:jc w:val="center"/>
        <w:rPr>
          <w:sz w:val="28"/>
        </w:rPr>
      </w:pPr>
      <w:r>
        <w:rPr>
          <w:rFonts w:ascii="Arial" w:hAnsi="Arial"/>
          <w:b w:val="1"/>
          <w:sz w:val="28"/>
        </w:rPr>
        <w:t>ОТЧЕТ ОБ ИСПОЛНЕНИИ ПО ДОХОДАМ</w:t>
      </w:r>
    </w:p>
    <w:p w14:paraId="04000000">
      <w:pPr>
        <w:pStyle w:val="Style_3"/>
        <w:spacing w:after="0" w:before="0" w:line="240" w:lineRule="auto"/>
        <w:ind/>
        <w:jc w:val="center"/>
      </w:pPr>
      <w:r>
        <w:rPr>
          <w:rFonts w:ascii="Arial" w:hAnsi="Arial"/>
          <w:b w:val="1"/>
          <w:sz w:val="28"/>
        </w:rPr>
        <w:t xml:space="preserve">БЮДЖЕТА НА 01 ДЕКАБРЯ </w:t>
      </w:r>
      <w:r>
        <w:rPr>
          <w:rFonts w:ascii="Arial" w:hAnsi="Arial"/>
          <w:b w:val="1"/>
          <w:sz w:val="28"/>
        </w:rPr>
        <w:t xml:space="preserve">2025 ГОДА </w:t>
      </w:r>
    </w:p>
    <w:p w14:paraId="05000000">
      <w:pPr>
        <w:pStyle w:val="Style_3"/>
        <w:widowControl w:val="1"/>
        <w:spacing w:after="200" w:before="0" w:line="276" w:lineRule="auto"/>
        <w:ind/>
      </w:pPr>
    </w:p>
    <w:p w14:paraId="06000000">
      <w:pPr>
        <w:pStyle w:val="Style_3"/>
      </w:pP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/>
        <w:gridCol/>
        <w:gridCol/>
        <w:gridCol/>
        <w:gridCol/>
        <w:gridCol/>
        <w:gridCol/>
        <w:gridCol/>
        <w:gridCol/>
        <w:gridCol/>
        <w:gridCol/>
        <w:gridCol w:w="1455"/>
        <w:gridCol w:w="1548"/>
      </w:tblGrid>
      <w:tr>
        <w:tc>
          <w:tcPr>
            <w:gridSpan w:val="3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Наименование показателя</w:t>
            </w:r>
          </w:p>
        </w:tc>
        <w:tc>
          <w:tcPr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стро-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ки</w:t>
            </w:r>
          </w:p>
        </w:tc>
        <w:tc>
          <w:tcPr>
            <w:gridSpan w:val="7"/>
            <w:vMerge w:val="restart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vAlign w:val="center"/>
          </w:tcPr>
          <w:p w14:paraId="0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 дохода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по бюджетной классификации</w:t>
            </w:r>
          </w:p>
        </w:tc>
        <w:tc>
          <w:tcPr>
            <w:tcW w:type="dxa" w:w="145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Утвержденные бюджетные назначения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Исполнено</w:t>
            </w:r>
          </w:p>
        </w:tc>
      </w:tr>
      <w:tr>
        <w:tc>
          <w:tcPr>
            <w:gridSpan w:val="3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/>
        </w:tc>
        <w:tc>
          <w:tcPr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gridSpan w:val="7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45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через финансовые органы</w:t>
            </w:r>
          </w:p>
        </w:tc>
      </w:tr>
      <w:tr>
        <w:tc>
          <w:tcPr>
            <w:gridSpan w:val="3"/>
            <w:tcBorders>
              <w:top w:color="000000" w:sz="4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0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gridSpan w:val="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  <w:vAlign w:val="top"/>
          </w:tcPr>
          <w:p w14:paraId="12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Доходы бюджета — всего</w:t>
            </w:r>
          </w:p>
        </w:tc>
        <w:tc>
          <w:tcPr>
            <w:tcBorders>
              <w:top w:color="000000" w:sz="12" w:val="single"/>
              <w:left w:color="000000" w:sz="12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gridSpan w:val="7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×</w:t>
            </w:r>
          </w:p>
        </w:tc>
        <w:tc>
          <w:tcPr>
            <w:tcW w:type="dxa" w:w="1455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5 164 633,18</w:t>
            </w:r>
          </w:p>
        </w:tc>
        <w:tc>
          <w:tcPr>
            <w:tcW w:type="dxa" w:w="1548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2 846 452,72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  <w:vAlign w:val="top"/>
          </w:tcPr>
          <w:p w14:paraId="1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 том числе:</w:t>
            </w:r>
          </w:p>
        </w:tc>
        <w:tc>
          <w:tcPr>
            <w:tcBorders>
              <w:top w:color="000000" w:sz="4" w:val="single"/>
              <w:left w:color="000000" w:sz="12" w:val="single"/>
              <w:bottom w:color="000000" w:sz="4" w:val="single"/>
              <w:right w:color="000000" w:sz="6" w:val="single"/>
            </w:tcBorders>
            <w:shd w:fill="FFFFFF" w:val="clear"/>
            <w:vAlign w:val="top"/>
          </w:tcPr>
          <w:p w14:paraId="1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sz="4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19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gridSpan w:val="4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1A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1B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C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455"/>
            <w:tcBorders>
              <w:top w:color="000000" w:sz="4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548"/>
            <w:tcBorders>
              <w:top w:color="000000" w:sz="4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2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2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2021600110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2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409 964,00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409 964,00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2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2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2023511810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2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150 177,16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3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3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2024001410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3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465 126,00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384 365,00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3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3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2024999910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3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1 757 977,68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152 000,00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4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4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2070503010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4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4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4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1010201001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4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69 405,00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64 992,75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5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5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1010203001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5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127,00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457,69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Единый сельскохозяйственный налог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5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5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1050301001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5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78 193,50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81 086,50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6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6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1060103010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6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66 732,00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42 304,34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6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6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1060603310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6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1 164 168,00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1 087 042,47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7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7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1060604310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7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791 940,00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276 792,81</w:t>
            </w:r>
          </w:p>
        </w:tc>
      </w:tr>
    </w:tbl>
    <w:p w14:paraId="77000000">
      <w:pPr>
        <w:pStyle w:val="Style_3"/>
        <w:widowControl w:val="1"/>
        <w:spacing w:after="200" w:before="0" w:line="276" w:lineRule="auto"/>
        <w:ind/>
      </w:pPr>
    </w:p>
    <w:sectPr>
      <w:headerReference r:id="rId1" w:type="default"/>
      <w:footerReference r:id="rId2" w:type="default"/>
      <w:type w:val="nextPage"/>
      <w:pgSz w:h="11906" w:orient="landscape" w:w="16838"/>
      <w:pgMar w:bottom="850" w:footer="708" w:gutter="0" w:header="708" w:left="1134" w:right="1134" w:top="1701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spacing w:after="200" w:before="0"/>
      <w:ind w:firstLine="708" w:left="0" w:right="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tabs>
        <w:tab w:leader="none" w:pos="1215" w:val="left"/>
        <w:tab w:leader="none" w:pos="4677" w:val="clear"/>
        <w:tab w:leader="none" w:pos="9060" w:val="left"/>
        <w:tab w:leader="none" w:pos="9355" w:val="clear"/>
      </w:tabs>
      <w:spacing w:after="200" w:before="0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00"/>
      <w:spacing w:val="0"/>
      <w:sz w:val="22"/>
    </w:rPr>
  </w:style>
  <w:style w:default="1" w:styleId="Style_3_ch" w:type="character">
    <w:name w:val="Normal"/>
    <w:link w:val="Style_3"/>
    <w:rPr>
      <w:rFonts w:ascii="Calibri" w:hAnsi="Calibri"/>
      <w:color w:val="000000"/>
      <w:spacing w:val="0"/>
      <w:sz w:val="22"/>
    </w:rPr>
  </w:style>
  <w:style w:styleId="Style_5" w:type="paragraph">
    <w:name w:val="Subtitle"/>
    <w:next w:val="Style_3"/>
    <w:link w:val="Style_5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5_ch" w:type="character">
    <w:name w:val="Subtitle"/>
    <w:link w:val="Style_5"/>
    <w:rPr>
      <w:rFonts w:ascii="XO Thames" w:hAnsi="XO Thames"/>
      <w:i w:val="1"/>
      <w:color w:val="000000"/>
      <w:spacing w:val="0"/>
      <w:sz w:val="24"/>
    </w:rPr>
  </w:style>
  <w:style w:styleId="Style_6" w:type="paragraph">
    <w:name w:val="toc 2"/>
    <w:next w:val="Style_3"/>
    <w:link w:val="Style_6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2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toc 4"/>
    <w:next w:val="Style_3"/>
    <w:link w:val="Style_7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4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Default Paragraph Font"/>
    <w:link w:val="Style_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8_ch" w:type="character">
    <w:name w:val="Default Paragraph Font"/>
    <w:link w:val="Style_8"/>
    <w:rPr>
      <w:rFonts w:ascii="Times New Roman" w:hAnsi="Times New Roman"/>
      <w:color w:val="000000"/>
      <w:spacing w:val="0"/>
      <w:sz w:val="20"/>
    </w:rPr>
  </w:style>
  <w:style w:styleId="Style_9" w:type="paragraph">
    <w:name w:val="toc 6"/>
    <w:next w:val="Style_3"/>
    <w:link w:val="Style_9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9_ch" w:type="character">
    <w:name w:val="toc 6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toc 7"/>
    <w:next w:val="Style_3"/>
    <w:link w:val="Style_10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0_ch" w:type="character">
    <w:name w:val="toc 7"/>
    <w:link w:val="Style_10"/>
    <w:rPr>
      <w:rFonts w:ascii="XO Thames" w:hAnsi="XO Thames"/>
      <w:color w:val="000000"/>
      <w:spacing w:val="0"/>
      <w:sz w:val="28"/>
    </w:rPr>
  </w:style>
  <w:style w:styleId="Style_11" w:type="paragraph">
    <w:name w:val="Верхний и нижний колонтитулы"/>
    <w:link w:val="Style_11_ch"/>
  </w:style>
  <w:style w:styleId="Style_11_ch" w:type="character">
    <w:name w:val="Верхний и нижний колонтитулы"/>
    <w:link w:val="Style_11"/>
  </w:style>
  <w:style w:styleId="Style_12" w:type="paragraph">
    <w:name w:val="Основной шрифт абзаца"/>
    <w:link w:val="Style_1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2_ch" w:type="character">
    <w:name w:val="Основной шрифт абзаца"/>
    <w:link w:val="Style_12"/>
    <w:rPr>
      <w:rFonts w:ascii="Times New Roman" w:hAnsi="Times New Roman"/>
      <w:color w:val="000000"/>
      <w:spacing w:val="0"/>
      <w:sz w:val="20"/>
    </w:rPr>
  </w:style>
  <w:style w:styleId="Style_13" w:type="paragraph">
    <w:name w:val="Contents 7"/>
    <w:link w:val="Style_13_ch"/>
    <w:rPr>
      <w:rFonts w:ascii="XO Thames" w:hAnsi="XO Thames"/>
      <w:sz w:val="28"/>
    </w:rPr>
  </w:style>
  <w:style w:styleId="Style_13_ch" w:type="character">
    <w:name w:val="Contents 7"/>
    <w:link w:val="Style_13"/>
    <w:rPr>
      <w:rFonts w:ascii="XO Thames" w:hAnsi="XO Thames"/>
      <w:sz w:val="28"/>
    </w:rPr>
  </w:style>
  <w:style w:styleId="Style_14" w:type="paragraph">
    <w:name w:val="Заголовок таблицы"/>
    <w:basedOn w:val="Style_15"/>
    <w:link w:val="Style_14_ch"/>
    <w:pPr>
      <w:ind/>
      <w:jc w:val="center"/>
    </w:pPr>
    <w:rPr>
      <w:b w:val="1"/>
    </w:rPr>
  </w:style>
  <w:style w:styleId="Style_14_ch" w:type="character">
    <w:name w:val="Заголовок таблицы"/>
    <w:basedOn w:val="Style_15_ch"/>
    <w:link w:val="Style_14"/>
    <w:rPr>
      <w:b w:val="1"/>
    </w:rPr>
  </w:style>
  <w:style w:styleId="Style_16" w:type="paragraph">
    <w:name w:val="Contents 9"/>
    <w:link w:val="Style_16_ch"/>
    <w:rPr>
      <w:rFonts w:ascii="XO Thames" w:hAnsi="XO Thames"/>
      <w:sz w:val="28"/>
    </w:rPr>
  </w:style>
  <w:style w:styleId="Style_16_ch" w:type="character">
    <w:name w:val="Contents 9"/>
    <w:link w:val="Style_16"/>
    <w:rPr>
      <w:rFonts w:ascii="XO Thames" w:hAnsi="XO Thames"/>
      <w:sz w:val="28"/>
    </w:rPr>
  </w:style>
  <w:style w:styleId="Style_17" w:type="paragraph">
    <w:name w:val="Contents 5"/>
    <w:link w:val="Style_17_ch"/>
    <w:rPr>
      <w:rFonts w:ascii="XO Thames" w:hAnsi="XO Thames"/>
      <w:sz w:val="28"/>
    </w:rPr>
  </w:style>
  <w:style w:styleId="Style_17_ch" w:type="character">
    <w:name w:val="Contents 5"/>
    <w:link w:val="Style_17"/>
    <w:rPr>
      <w:rFonts w:ascii="XO Thames" w:hAnsi="XO Thames"/>
      <w:sz w:val="28"/>
    </w:rPr>
  </w:style>
  <w:style w:styleId="Style_18" w:type="paragraph">
    <w:name w:val="heading 3"/>
    <w:next w:val="Style_3"/>
    <w:link w:val="Style_18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8_ch" w:type="character">
    <w:name w:val="heading 3"/>
    <w:link w:val="Style_18"/>
    <w:rPr>
      <w:rFonts w:ascii="XO Thames" w:hAnsi="XO Thames"/>
      <w:b w:val="1"/>
      <w:color w:val="000000"/>
      <w:spacing w:val="0"/>
      <w:sz w:val="26"/>
    </w:rPr>
  </w:style>
  <w:style w:styleId="Style_19" w:type="paragraph">
    <w:name w:val="Содержимое таблицы"/>
    <w:link w:val="Style_19_ch"/>
  </w:style>
  <w:style w:styleId="Style_19_ch" w:type="character">
    <w:name w:val="Содержимое таблицы"/>
    <w:link w:val="Style_19"/>
  </w:style>
  <w:style w:styleId="Style_20" w:type="paragraph">
    <w:name w:val="Heading 3"/>
    <w:link w:val="Style_20_ch"/>
    <w:rPr>
      <w:rFonts w:ascii="XO Thames" w:hAnsi="XO Thames"/>
      <w:b w:val="1"/>
      <w:sz w:val="26"/>
    </w:rPr>
  </w:style>
  <w:style w:styleId="Style_20_ch" w:type="character">
    <w:name w:val="Heading 3"/>
    <w:link w:val="Style_20"/>
    <w:rPr>
      <w:rFonts w:ascii="XO Thames" w:hAnsi="XO Thames"/>
      <w:b w:val="1"/>
      <w:sz w:val="26"/>
    </w:rPr>
  </w:style>
  <w:style w:styleId="Style_21" w:type="paragraph">
    <w:name w:val="heading 5"/>
    <w:next w:val="Style_3"/>
    <w:link w:val="Style_21_ch"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21_ch" w:type="character">
    <w:name w:val="heading 5"/>
    <w:link w:val="Style_21"/>
    <w:rPr>
      <w:rFonts w:ascii="XO Thames" w:hAnsi="XO Thames"/>
      <w:b w:val="1"/>
      <w:color w:val="000000"/>
      <w:spacing w:val="0"/>
      <w:sz w:val="22"/>
    </w:rPr>
  </w:style>
  <w:style w:styleId="Style_2" w:type="paragraph">
    <w:name w:val="Footer"/>
    <w:basedOn w:val="Style_3"/>
    <w:link w:val="Style_2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3_ch"/>
    <w:link w:val="Style_2"/>
  </w:style>
  <w:style w:styleId="Style_22" w:type="paragraph">
    <w:name w:val="Body Text"/>
    <w:basedOn w:val="Style_3"/>
    <w:link w:val="Style_22_ch"/>
    <w:pPr>
      <w:spacing w:after="140" w:before="0" w:line="276" w:lineRule="auto"/>
      <w:ind/>
    </w:pPr>
  </w:style>
  <w:style w:styleId="Style_22_ch" w:type="character">
    <w:name w:val="Body Text"/>
    <w:basedOn w:val="Style_3_ch"/>
    <w:link w:val="Style_22"/>
  </w:style>
  <w:style w:styleId="Style_23" w:type="paragraph">
    <w:name w:val="Text body"/>
    <w:link w:val="Style_23_ch"/>
  </w:style>
  <w:style w:styleId="Style_23_ch" w:type="character">
    <w:name w:val="Text body"/>
    <w:link w:val="Style_23"/>
  </w:style>
  <w:style w:styleId="Style_24" w:type="paragraph">
    <w:name w:val="Верхний колонтитул Знак"/>
    <w:basedOn w:val="Style_12"/>
    <w:link w:val="Style_24_ch"/>
    <w:rPr>
      <w:sz w:val="22"/>
    </w:rPr>
  </w:style>
  <w:style w:styleId="Style_24_ch" w:type="character">
    <w:name w:val="Верхний колонтитул Знак"/>
    <w:basedOn w:val="Style_12_ch"/>
    <w:link w:val="Style_24"/>
    <w:rPr>
      <w:sz w:val="22"/>
    </w:rPr>
  </w:style>
  <w:style w:styleId="Style_25" w:type="paragraph">
    <w:name w:val="Footnote"/>
    <w:link w:val="Style_25_ch"/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Contents 3"/>
    <w:link w:val="Style_26_ch"/>
    <w:rPr>
      <w:rFonts w:ascii="XO Thames" w:hAnsi="XO Thames"/>
      <w:sz w:val="28"/>
    </w:rPr>
  </w:style>
  <w:style w:styleId="Style_26_ch" w:type="character">
    <w:name w:val="Contents 3"/>
    <w:link w:val="Style_26"/>
    <w:rPr>
      <w:rFonts w:ascii="XO Thames" w:hAnsi="XO Thames"/>
      <w:sz w:val="28"/>
    </w:rPr>
  </w:style>
  <w:style w:styleId="Style_27" w:type="paragraph">
    <w:name w:val="Contents 2"/>
    <w:link w:val="Style_27_ch"/>
    <w:rPr>
      <w:rFonts w:ascii="XO Thames" w:hAnsi="XO Thames"/>
      <w:sz w:val="28"/>
    </w:rPr>
  </w:style>
  <w:style w:styleId="Style_27_ch" w:type="character">
    <w:name w:val="Contents 2"/>
    <w:link w:val="Style_27"/>
    <w:rPr>
      <w:rFonts w:ascii="XO Thames" w:hAnsi="XO Thames"/>
      <w:sz w:val="28"/>
    </w:rPr>
  </w:style>
  <w:style w:styleId="Style_28" w:type="paragraph">
    <w:name w:val="caption"/>
    <w:basedOn w:val="Style_3"/>
    <w:link w:val="Style_28_ch"/>
    <w:pPr>
      <w:spacing w:after="120" w:before="120"/>
      <w:ind/>
    </w:pPr>
    <w:rPr>
      <w:i w:val="1"/>
      <w:sz w:val="24"/>
    </w:rPr>
  </w:style>
  <w:style w:styleId="Style_28_ch" w:type="character">
    <w:name w:val="caption"/>
    <w:basedOn w:val="Style_3_ch"/>
    <w:link w:val="Style_28"/>
    <w:rPr>
      <w:i w:val="1"/>
      <w:sz w:val="24"/>
    </w:rPr>
  </w:style>
  <w:style w:styleId="Style_29" w:type="paragraph">
    <w:name w:val="Верхний колонтитул Знак"/>
    <w:basedOn w:val="Style_30"/>
    <w:link w:val="Style_29_ch"/>
    <w:rPr>
      <w:sz w:val="22"/>
    </w:rPr>
  </w:style>
  <w:style w:styleId="Style_29_ch" w:type="character">
    <w:name w:val="Верхний колонтитул Знак"/>
    <w:basedOn w:val="Style_30_ch"/>
    <w:link w:val="Style_29"/>
    <w:rPr>
      <w:sz w:val="22"/>
    </w:rPr>
  </w:style>
  <w:style w:styleId="Style_31" w:type="paragraph">
    <w:name w:val="Contents 1"/>
    <w:link w:val="Style_31_ch"/>
    <w:rPr>
      <w:rFonts w:ascii="XO Thames" w:hAnsi="XO Thames"/>
      <w:b w:val="1"/>
      <w:sz w:val="28"/>
    </w:rPr>
  </w:style>
  <w:style w:styleId="Style_31_ch" w:type="character">
    <w:name w:val="Contents 1"/>
    <w:link w:val="Style_31"/>
    <w:rPr>
      <w:rFonts w:ascii="XO Thames" w:hAnsi="XO Thames"/>
      <w:b w:val="1"/>
      <w:sz w:val="28"/>
    </w:rPr>
  </w:style>
  <w:style w:styleId="Style_32" w:type="paragraph">
    <w:name w:val="Заголовок"/>
    <w:basedOn w:val="Style_3"/>
    <w:next w:val="Style_22"/>
    <w:link w:val="Style_32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32_ch" w:type="character">
    <w:name w:val="Заголовок"/>
    <w:basedOn w:val="Style_3_ch"/>
    <w:link w:val="Style_32"/>
    <w:rPr>
      <w:rFonts w:ascii="Liberation Sans" w:hAnsi="Liberation Sans"/>
      <w:sz w:val="28"/>
    </w:rPr>
  </w:style>
  <w:style w:styleId="Style_33" w:type="paragraph">
    <w:name w:val="toc 3"/>
    <w:next w:val="Style_3"/>
    <w:link w:val="Style_33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33_ch" w:type="character">
    <w:name w:val="toc 3"/>
    <w:link w:val="Style_33"/>
    <w:rPr>
      <w:rFonts w:ascii="XO Thames" w:hAnsi="XO Thames"/>
      <w:color w:val="000000"/>
      <w:spacing w:val="0"/>
      <w:sz w:val="28"/>
    </w:rPr>
  </w:style>
  <w:style w:styleId="Style_30" w:type="paragraph">
    <w:name w:val="Основной шрифт абзаца"/>
    <w:link w:val="Style_30_ch"/>
  </w:style>
  <w:style w:styleId="Style_30_ch" w:type="character">
    <w:name w:val="Основной шрифт абзаца"/>
    <w:link w:val="Style_30"/>
  </w:style>
  <w:style w:styleId="Style_34" w:type="paragraph">
    <w:name w:val="Caption"/>
    <w:basedOn w:val="Style_3"/>
    <w:link w:val="Style_34_ch"/>
    <w:pPr>
      <w:spacing w:after="120" w:before="120"/>
      <w:ind/>
    </w:pPr>
    <w:rPr>
      <w:i w:val="1"/>
      <w:sz w:val="24"/>
    </w:rPr>
  </w:style>
  <w:style w:styleId="Style_34_ch" w:type="character">
    <w:name w:val="Caption"/>
    <w:basedOn w:val="Style_3_ch"/>
    <w:link w:val="Style_34"/>
    <w:rPr>
      <w:i w:val="1"/>
      <w:sz w:val="24"/>
    </w:rPr>
  </w:style>
  <w:style w:styleId="Style_35" w:type="paragraph">
    <w:name w:val="Указатель"/>
    <w:basedOn w:val="Style_3"/>
    <w:link w:val="Style_35_ch"/>
  </w:style>
  <w:style w:styleId="Style_35_ch" w:type="character">
    <w:name w:val="Указатель"/>
    <w:basedOn w:val="Style_3_ch"/>
    <w:link w:val="Style_35"/>
  </w:style>
  <w:style w:styleId="Style_36" w:type="paragraph">
    <w:name w:val="Указатель"/>
    <w:link w:val="Style_36_ch"/>
  </w:style>
  <w:style w:styleId="Style_36_ch" w:type="character">
    <w:name w:val="Указатель"/>
    <w:link w:val="Style_36"/>
  </w:style>
  <w:style w:styleId="Style_37" w:type="paragraph">
    <w:name w:val="Footer"/>
    <w:link w:val="Style_37_ch"/>
  </w:style>
  <w:style w:styleId="Style_37_ch" w:type="character">
    <w:name w:val="Footer"/>
    <w:link w:val="Style_37"/>
  </w:style>
  <w:style w:styleId="Style_1" w:type="paragraph">
    <w:name w:val="Header"/>
    <w:basedOn w:val="Style_3"/>
    <w:link w:val="Style_1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38" w:type="paragraph">
    <w:name w:val="heading 5"/>
    <w:link w:val="Style_38_ch"/>
    <w:uiPriority w:val="9"/>
    <w:qFormat/>
    <w:pPr>
      <w:ind/>
      <w:outlineLvl w:val="4"/>
    </w:pPr>
    <w:rPr>
      <w:rFonts w:ascii="XO Thames" w:hAnsi="XO Thames"/>
      <w:b w:val="1"/>
      <w:sz w:val="22"/>
    </w:rPr>
  </w:style>
  <w:style w:styleId="Style_38_ch" w:type="character">
    <w:name w:val="heading 5"/>
    <w:link w:val="Style_38"/>
    <w:rPr>
      <w:rFonts w:ascii="XO Thames" w:hAnsi="XO Thames"/>
      <w:b w:val="1"/>
      <w:sz w:val="22"/>
    </w:rPr>
  </w:style>
  <w:style w:styleId="Style_39" w:type="paragraph">
    <w:name w:val="heading 1"/>
    <w:next w:val="Style_3"/>
    <w:link w:val="Style_39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39_ch" w:type="character">
    <w:name w:val="heading 1"/>
    <w:link w:val="Style_39"/>
    <w:rPr>
      <w:rFonts w:ascii="XO Thames" w:hAnsi="XO Thames"/>
      <w:b w:val="1"/>
      <w:color w:val="000000"/>
      <w:spacing w:val="0"/>
      <w:sz w:val="32"/>
    </w:rPr>
  </w:style>
  <w:style w:styleId="Style_40" w:type="paragraph">
    <w:name w:val="Contents 4"/>
    <w:link w:val="Style_40_ch"/>
    <w:rPr>
      <w:rFonts w:ascii="XO Thames" w:hAnsi="XO Thames"/>
      <w:sz w:val="28"/>
    </w:rPr>
  </w:style>
  <w:style w:styleId="Style_40_ch" w:type="character">
    <w:name w:val="Contents 4"/>
    <w:link w:val="Style_40"/>
    <w:rPr>
      <w:rFonts w:ascii="XO Thames" w:hAnsi="XO Thames"/>
      <w:sz w:val="28"/>
    </w:rPr>
  </w:style>
  <w:style w:styleId="Style_41" w:type="paragraph">
    <w:name w:val="Contents 8"/>
    <w:link w:val="Style_41_ch"/>
    <w:rPr>
      <w:rFonts w:ascii="XO Thames" w:hAnsi="XO Thames"/>
      <w:sz w:val="28"/>
    </w:rPr>
  </w:style>
  <w:style w:styleId="Style_41_ch" w:type="character">
    <w:name w:val="Contents 8"/>
    <w:link w:val="Style_41"/>
    <w:rPr>
      <w:rFonts w:ascii="XO Thames" w:hAnsi="XO Thames"/>
      <w:sz w:val="28"/>
    </w:rPr>
  </w:style>
  <w:style w:styleId="Style_42" w:type="paragraph">
    <w:name w:val="Contents 6"/>
    <w:link w:val="Style_42_ch"/>
    <w:rPr>
      <w:rFonts w:ascii="XO Thames" w:hAnsi="XO Thames"/>
      <w:sz w:val="28"/>
    </w:rPr>
  </w:style>
  <w:style w:styleId="Style_42_ch" w:type="character">
    <w:name w:val="Contents 6"/>
    <w:link w:val="Style_42"/>
    <w:rPr>
      <w:rFonts w:ascii="XO Thames" w:hAnsi="XO Thames"/>
      <w:sz w:val="28"/>
    </w:rPr>
  </w:style>
  <w:style w:styleId="Style_43" w:type="paragraph">
    <w:name w:val="Hyperlink"/>
    <w:link w:val="Style_4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43_ch" w:type="character">
    <w:name w:val="Hyperlink"/>
    <w:link w:val="Style_43"/>
    <w:rPr>
      <w:rFonts w:ascii="Times New Roman" w:hAnsi="Times New Roman"/>
      <w:color w:val="0000FF"/>
      <w:spacing w:val="0"/>
      <w:sz w:val="20"/>
      <w:u w:val="single"/>
    </w:rPr>
  </w:style>
  <w:style w:styleId="Style_44" w:type="paragraph">
    <w:name w:val="Footnote"/>
    <w:link w:val="Style_44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4_ch" w:type="character">
    <w:name w:val="Footnote"/>
    <w:link w:val="Style_44"/>
    <w:rPr>
      <w:rFonts w:ascii="XO Thames" w:hAnsi="XO Thames"/>
      <w:color w:val="000000"/>
      <w:spacing w:val="0"/>
      <w:sz w:val="22"/>
    </w:rPr>
  </w:style>
  <w:style w:styleId="Style_45" w:type="paragraph">
    <w:name w:val="toc 1"/>
    <w:next w:val="Style_3"/>
    <w:link w:val="Style_45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5_ch" w:type="character">
    <w:name w:val="toc 1"/>
    <w:link w:val="Style_45"/>
    <w:rPr>
      <w:rFonts w:ascii="XO Thames" w:hAnsi="XO Thames"/>
      <w:b w:val="1"/>
      <w:color w:val="000000"/>
      <w:spacing w:val="0"/>
      <w:sz w:val="28"/>
    </w:rPr>
  </w:style>
  <w:style w:styleId="Style_46" w:type="paragraph">
    <w:name w:val="Header and Footer"/>
    <w:link w:val="Style_46_ch"/>
    <w:rPr>
      <w:rFonts w:ascii="XO Thames" w:hAnsi="XO Thames"/>
      <w:sz w:val="20"/>
    </w:rPr>
  </w:style>
  <w:style w:styleId="Style_46_ch" w:type="character">
    <w:name w:val="Header and Footer"/>
    <w:link w:val="Style_46"/>
    <w:rPr>
      <w:rFonts w:ascii="XO Thames" w:hAnsi="XO Thames"/>
      <w:sz w:val="20"/>
    </w:rPr>
  </w:style>
  <w:style w:styleId="Style_15" w:type="paragraph">
    <w:name w:val="Содержимое таблицы"/>
    <w:basedOn w:val="Style_3"/>
    <w:link w:val="Style_15_ch"/>
    <w:pPr>
      <w:widowControl w:val="0"/>
      <w:ind/>
    </w:pPr>
  </w:style>
  <w:style w:styleId="Style_15_ch" w:type="character">
    <w:name w:val="Содержимое таблицы"/>
    <w:basedOn w:val="Style_3_ch"/>
    <w:link w:val="Style_15"/>
  </w:style>
  <w:style w:styleId="Style_47" w:type="paragraph">
    <w:name w:val="Интернет-ссылка"/>
    <w:link w:val="Style_47_ch"/>
    <w:rPr>
      <w:color w:val="0000FF"/>
      <w:u w:val="single"/>
    </w:rPr>
  </w:style>
  <w:style w:styleId="Style_47_ch" w:type="character">
    <w:name w:val="Интернет-ссылка"/>
    <w:link w:val="Style_47"/>
    <w:rPr>
      <w:color w:val="0000FF"/>
      <w:u w:val="single"/>
    </w:rPr>
  </w:style>
  <w:style w:styleId="Style_48" w:type="paragraph">
    <w:name w:val="Заголовок"/>
    <w:link w:val="Style_48_ch"/>
    <w:rPr>
      <w:rFonts w:ascii="Liberation Sans" w:hAnsi="Liberation Sans"/>
      <w:sz w:val="28"/>
    </w:rPr>
  </w:style>
  <w:style w:styleId="Style_48_ch" w:type="character">
    <w:name w:val="Заголовок"/>
    <w:link w:val="Style_48"/>
    <w:rPr>
      <w:rFonts w:ascii="Liberation Sans" w:hAnsi="Liberation Sans"/>
      <w:sz w:val="28"/>
    </w:rPr>
  </w:style>
  <w:style w:styleId="Style_49" w:type="paragraph">
    <w:name w:val="toc 9"/>
    <w:next w:val="Style_3"/>
    <w:link w:val="Style_49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49_ch" w:type="character">
    <w:name w:val="toc 9"/>
    <w:link w:val="Style_49"/>
    <w:rPr>
      <w:rFonts w:ascii="XO Thames" w:hAnsi="XO Thames"/>
      <w:color w:val="000000"/>
      <w:spacing w:val="0"/>
      <w:sz w:val="28"/>
    </w:rPr>
  </w:style>
  <w:style w:styleId="Style_50" w:type="paragraph">
    <w:name w:val="Header"/>
    <w:link w:val="Style_50_ch"/>
  </w:style>
  <w:style w:styleId="Style_50_ch" w:type="character">
    <w:name w:val="Header"/>
    <w:link w:val="Style_50"/>
  </w:style>
  <w:style w:styleId="Style_51" w:type="paragraph">
    <w:name w:val="List"/>
    <w:basedOn w:val="Style_23"/>
    <w:link w:val="Style_51_ch"/>
  </w:style>
  <w:style w:styleId="Style_51_ch" w:type="character">
    <w:name w:val="List"/>
    <w:basedOn w:val="Style_23_ch"/>
    <w:link w:val="Style_51"/>
  </w:style>
  <w:style w:styleId="Style_52" w:type="paragraph">
    <w:name w:val="toc 8"/>
    <w:next w:val="Style_3"/>
    <w:link w:val="Style_52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52_ch" w:type="character">
    <w:name w:val="toc 8"/>
    <w:link w:val="Style_52"/>
    <w:rPr>
      <w:rFonts w:ascii="XO Thames" w:hAnsi="XO Thames"/>
      <w:color w:val="000000"/>
      <w:spacing w:val="0"/>
      <w:sz w:val="28"/>
    </w:rPr>
  </w:style>
  <w:style w:styleId="Style_53" w:type="paragraph">
    <w:name w:val="Title"/>
    <w:link w:val="Style_53_ch"/>
    <w:rPr>
      <w:rFonts w:ascii="XO Thames" w:hAnsi="XO Thames"/>
      <w:b w:val="1"/>
      <w:caps w:val="1"/>
      <w:sz w:val="40"/>
    </w:rPr>
  </w:style>
  <w:style w:styleId="Style_53_ch" w:type="character">
    <w:name w:val="Title"/>
    <w:link w:val="Style_53"/>
    <w:rPr>
      <w:rFonts w:ascii="XO Thames" w:hAnsi="XO Thames"/>
      <w:b w:val="1"/>
      <w:caps w:val="1"/>
      <w:sz w:val="40"/>
    </w:rPr>
  </w:style>
  <w:style w:styleId="Style_54" w:type="paragraph">
    <w:name w:val="Заголовок таблицы"/>
    <w:basedOn w:val="Style_19"/>
    <w:link w:val="Style_54_ch"/>
    <w:rPr>
      <w:b w:val="1"/>
    </w:rPr>
  </w:style>
  <w:style w:styleId="Style_54_ch" w:type="character">
    <w:name w:val="Заголовок таблицы"/>
    <w:basedOn w:val="Style_19_ch"/>
    <w:link w:val="Style_54"/>
    <w:rPr>
      <w:b w:val="1"/>
    </w:rPr>
  </w:style>
  <w:style w:styleId="Style_55" w:type="paragraph">
    <w:name w:val="Default Paragraph Font"/>
    <w:link w:val="Style_55_ch"/>
  </w:style>
  <w:style w:styleId="Style_55_ch" w:type="character">
    <w:name w:val="Default Paragraph Font"/>
    <w:link w:val="Style_55"/>
  </w:style>
  <w:style w:styleId="Style_56" w:type="paragraph">
    <w:name w:val="heading 2"/>
    <w:next w:val="Style_3"/>
    <w:link w:val="Style_56_ch"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56_ch" w:type="character">
    <w:name w:val="heading 2"/>
    <w:link w:val="Style_56"/>
    <w:rPr>
      <w:rFonts w:ascii="XO Thames" w:hAnsi="XO Thames"/>
      <w:b w:val="1"/>
      <w:color w:val="000000"/>
      <w:spacing w:val="0"/>
      <w:sz w:val="28"/>
    </w:rPr>
  </w:style>
  <w:style w:styleId="Style_57" w:type="paragraph">
    <w:name w:val="toc 5"/>
    <w:next w:val="Style_3"/>
    <w:link w:val="Style_57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57_ch" w:type="character">
    <w:name w:val="toc 5"/>
    <w:link w:val="Style_57"/>
    <w:rPr>
      <w:rFonts w:ascii="XO Thames" w:hAnsi="XO Thames"/>
      <w:color w:val="000000"/>
      <w:spacing w:val="0"/>
      <w:sz w:val="28"/>
    </w:rPr>
  </w:style>
  <w:style w:styleId="Style_58" w:type="paragraph">
    <w:name w:val="Нижний колонтитул Знак"/>
    <w:basedOn w:val="Style_30"/>
    <w:link w:val="Style_58_ch"/>
    <w:rPr>
      <w:sz w:val="22"/>
    </w:rPr>
  </w:style>
  <w:style w:styleId="Style_58_ch" w:type="character">
    <w:name w:val="Нижний колонтитул Знак"/>
    <w:basedOn w:val="Style_30_ch"/>
    <w:link w:val="Style_58"/>
    <w:rPr>
      <w:sz w:val="22"/>
    </w:rPr>
  </w:style>
  <w:style w:styleId="Style_59" w:type="paragraph">
    <w:name w:val="heading 1"/>
    <w:link w:val="Style_59_ch"/>
    <w:pPr>
      <w:ind/>
      <w:outlineLvl w:val="0"/>
    </w:pPr>
    <w:rPr>
      <w:rFonts w:ascii="XO Thames" w:hAnsi="XO Thames"/>
      <w:b w:val="1"/>
      <w:sz w:val="32"/>
    </w:rPr>
  </w:style>
  <w:style w:styleId="Style_59_ch" w:type="character">
    <w:name w:val="heading 1"/>
    <w:link w:val="Style_59"/>
    <w:rPr>
      <w:rFonts w:ascii="XO Thames" w:hAnsi="XO Thames"/>
      <w:b w:val="1"/>
      <w:sz w:val="32"/>
    </w:rPr>
  </w:style>
  <w:style w:styleId="Style_60" w:type="paragraph">
    <w:name w:val="Subtitle"/>
    <w:link w:val="Style_60_ch"/>
    <w:uiPriority w:val="11"/>
    <w:qFormat/>
    <w:rPr>
      <w:rFonts w:ascii="XO Thames" w:hAnsi="XO Thames"/>
      <w:i w:val="1"/>
      <w:sz w:val="24"/>
    </w:rPr>
  </w:style>
  <w:style w:styleId="Style_60_ch" w:type="character">
    <w:name w:val="Subtitle"/>
    <w:link w:val="Style_60"/>
    <w:rPr>
      <w:rFonts w:ascii="XO Thames" w:hAnsi="XO Thames"/>
      <w:i w:val="1"/>
      <w:sz w:val="24"/>
    </w:rPr>
  </w:style>
  <w:style w:styleId="Style_61" w:type="paragraph">
    <w:name w:val="caption"/>
    <w:link w:val="Style_61_ch"/>
    <w:rPr>
      <w:i w:val="1"/>
      <w:sz w:val="24"/>
    </w:rPr>
  </w:style>
  <w:style w:styleId="Style_61_ch" w:type="character">
    <w:name w:val="caption"/>
    <w:link w:val="Style_61"/>
    <w:rPr>
      <w:i w:val="1"/>
      <w:sz w:val="24"/>
    </w:rPr>
  </w:style>
  <w:style w:styleId="Style_62" w:type="paragraph">
    <w:name w:val="Title"/>
    <w:next w:val="Style_3"/>
    <w:link w:val="Style_62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62_ch" w:type="character">
    <w:name w:val="Title"/>
    <w:link w:val="Style_62"/>
    <w:rPr>
      <w:rFonts w:ascii="XO Thames" w:hAnsi="XO Thames"/>
      <w:b w:val="1"/>
      <w:caps w:val="1"/>
      <w:color w:val="000000"/>
      <w:spacing w:val="0"/>
      <w:sz w:val="40"/>
    </w:rPr>
  </w:style>
  <w:style w:styleId="Style_63" w:type="paragraph">
    <w:name w:val="heading 4"/>
    <w:next w:val="Style_3"/>
    <w:link w:val="Style_63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63_ch" w:type="character">
    <w:name w:val="heading 4"/>
    <w:link w:val="Style_63"/>
    <w:rPr>
      <w:rFonts w:ascii="XO Thames" w:hAnsi="XO Thames"/>
      <w:b w:val="1"/>
      <w:color w:val="000000"/>
      <w:spacing w:val="0"/>
      <w:sz w:val="24"/>
    </w:rPr>
  </w:style>
  <w:style w:styleId="Style_64" w:type="paragraph">
    <w:name w:val="heading 4"/>
    <w:link w:val="Style_64_ch"/>
    <w:pPr>
      <w:ind/>
      <w:outlineLvl w:val="3"/>
    </w:pPr>
    <w:rPr>
      <w:rFonts w:ascii="XO Thames" w:hAnsi="XO Thames"/>
      <w:b w:val="1"/>
      <w:sz w:val="24"/>
    </w:rPr>
  </w:style>
  <w:style w:styleId="Style_64_ch" w:type="character">
    <w:name w:val="heading 4"/>
    <w:link w:val="Style_64"/>
    <w:rPr>
      <w:rFonts w:ascii="XO Thames" w:hAnsi="XO Thames"/>
      <w:b w:val="1"/>
      <w:sz w:val="24"/>
    </w:rPr>
  </w:style>
  <w:style w:styleId="Style_65" w:type="paragraph">
    <w:name w:val="Верхний и нижний колонтитулы"/>
    <w:link w:val="Style_65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0"/>
    </w:rPr>
  </w:style>
  <w:style w:styleId="Style_65_ch" w:type="character">
    <w:name w:val="Верхний и нижний колонтитулы"/>
    <w:link w:val="Style_65"/>
    <w:rPr>
      <w:rFonts w:ascii="XO Thames" w:hAnsi="XO Thames"/>
      <w:color w:val="000000"/>
      <w:spacing w:val="0"/>
      <w:sz w:val="20"/>
    </w:rPr>
  </w:style>
  <w:style w:styleId="Style_66" w:type="paragraph">
    <w:name w:val="List"/>
    <w:basedOn w:val="Style_22"/>
    <w:link w:val="Style_66_ch"/>
  </w:style>
  <w:style w:styleId="Style_66_ch" w:type="character">
    <w:name w:val="List"/>
    <w:basedOn w:val="Style_22_ch"/>
    <w:link w:val="Style_66"/>
  </w:style>
  <w:style w:styleId="Style_67" w:type="paragraph">
    <w:name w:val="heading 2"/>
    <w:link w:val="Style_67_ch"/>
    <w:uiPriority w:val="9"/>
    <w:qFormat/>
    <w:pPr>
      <w:ind/>
      <w:outlineLvl w:val="1"/>
    </w:pPr>
    <w:rPr>
      <w:rFonts w:ascii="XO Thames" w:hAnsi="XO Thames"/>
      <w:b w:val="1"/>
      <w:sz w:val="28"/>
    </w:rPr>
  </w:style>
  <w:style w:styleId="Style_67_ch" w:type="character">
    <w:name w:val="heading 2"/>
    <w:link w:val="Style_67"/>
    <w:rPr>
      <w:rFonts w:ascii="XO Thames" w:hAnsi="XO Thames"/>
      <w:b w:val="1"/>
      <w:sz w:val="28"/>
    </w:rPr>
  </w:style>
  <w:style w:styleId="Style_68" w:type="paragraph">
    <w:name w:val="Нижний колонтитул Знак"/>
    <w:basedOn w:val="Style_12"/>
    <w:link w:val="Style_68_ch"/>
    <w:rPr>
      <w:sz w:val="22"/>
    </w:rPr>
  </w:style>
  <w:style w:styleId="Style_68_ch" w:type="character">
    <w:name w:val="Нижний колонтитул Знак"/>
    <w:basedOn w:val="Style_12_ch"/>
    <w:link w:val="Style_68"/>
    <w:rPr>
      <w:sz w:val="22"/>
    </w:r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2026-01-22T07:02:07Z</dcterms:modified>
</cp:coreProperties>
</file>